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447B" w14:textId="77777777" w:rsidR="005B32CA" w:rsidRPr="00177C7E" w:rsidRDefault="005B32CA" w:rsidP="005B32CA">
      <w:pPr>
        <w:jc w:val="center"/>
        <w:rPr>
          <w:rFonts w:ascii="Calibri" w:hAnsi="Calibri" w:cs="Calibri"/>
          <w:b/>
          <w:color w:val="3366FF"/>
          <w:sz w:val="22"/>
          <w:szCs w:val="22"/>
        </w:rPr>
      </w:pPr>
      <w:bookmarkStart w:id="0" w:name="_Hlk226911590"/>
    </w:p>
    <w:p w14:paraId="4E830A3C" w14:textId="77777777" w:rsidR="00C13B12" w:rsidRPr="00177C7E" w:rsidRDefault="00C13B12" w:rsidP="00C13B12">
      <w:pPr>
        <w:jc w:val="center"/>
        <w:rPr>
          <w:rFonts w:ascii="Calibri" w:hAnsi="Calibri" w:cs="Calibri"/>
          <w:b/>
          <w:color w:val="3366FF"/>
          <w:sz w:val="22"/>
          <w:szCs w:val="22"/>
        </w:rPr>
      </w:pPr>
    </w:p>
    <w:p w14:paraId="142C7AD6" w14:textId="77777777" w:rsidR="00C13B12" w:rsidRPr="00177C7E" w:rsidRDefault="00C13B12" w:rsidP="00C13B12">
      <w:pPr>
        <w:jc w:val="center"/>
        <w:rPr>
          <w:rFonts w:ascii="Calibri" w:hAnsi="Calibri" w:cs="Calibri"/>
          <w:b/>
          <w:sz w:val="22"/>
          <w:szCs w:val="22"/>
        </w:rPr>
      </w:pPr>
    </w:p>
    <w:p w14:paraId="097131D2" w14:textId="77777777" w:rsidR="00C13B12" w:rsidRPr="00177C7E" w:rsidRDefault="00C13B12" w:rsidP="00C13B12">
      <w:pPr>
        <w:jc w:val="center"/>
        <w:rPr>
          <w:rFonts w:ascii="Calibri" w:hAnsi="Calibri" w:cs="Calibri"/>
          <w:b/>
          <w:sz w:val="22"/>
          <w:szCs w:val="22"/>
        </w:rPr>
      </w:pPr>
    </w:p>
    <w:p w14:paraId="3581A7AD" w14:textId="77777777" w:rsidR="00C13B12" w:rsidRPr="00177C7E" w:rsidRDefault="00C13B12" w:rsidP="00C13B12">
      <w:pPr>
        <w:jc w:val="center"/>
        <w:rPr>
          <w:rFonts w:ascii="Calibri" w:hAnsi="Calibri" w:cs="Calibri"/>
          <w:b/>
          <w:sz w:val="22"/>
          <w:szCs w:val="22"/>
        </w:rPr>
      </w:pPr>
    </w:p>
    <w:p w14:paraId="4A0A7369" w14:textId="77777777" w:rsidR="00C13B12" w:rsidRPr="00177C7E" w:rsidRDefault="00C13B12" w:rsidP="00C13B12">
      <w:pPr>
        <w:jc w:val="center"/>
        <w:rPr>
          <w:rFonts w:ascii="Calibri" w:hAnsi="Calibri" w:cs="Calibri"/>
          <w:b/>
          <w:sz w:val="22"/>
          <w:szCs w:val="22"/>
        </w:rPr>
      </w:pPr>
    </w:p>
    <w:p w14:paraId="0DFA5BA3" w14:textId="77777777" w:rsidR="00C13B12" w:rsidRPr="00177C7E" w:rsidRDefault="00C13B12" w:rsidP="00D27A23">
      <w:pPr>
        <w:rPr>
          <w:rFonts w:ascii="Calibri" w:hAnsi="Calibri" w:cs="Calibri"/>
          <w:b/>
          <w:sz w:val="22"/>
          <w:szCs w:val="22"/>
        </w:rPr>
      </w:pPr>
    </w:p>
    <w:p w14:paraId="589A438C" w14:textId="77777777" w:rsidR="00C13B12" w:rsidRPr="00177C7E" w:rsidRDefault="00C13B12" w:rsidP="00C13B12">
      <w:pPr>
        <w:jc w:val="center"/>
        <w:rPr>
          <w:rFonts w:ascii="Calibri" w:hAnsi="Calibri" w:cs="Calibri"/>
          <w:b/>
          <w:sz w:val="22"/>
          <w:szCs w:val="22"/>
        </w:rPr>
      </w:pPr>
    </w:p>
    <w:p w14:paraId="311E28B4" w14:textId="77777777" w:rsidR="00C13B12" w:rsidRPr="00177C7E" w:rsidRDefault="00C13B12" w:rsidP="00C13B12">
      <w:pPr>
        <w:jc w:val="center"/>
        <w:rPr>
          <w:rFonts w:ascii="Calibri" w:hAnsi="Calibri" w:cs="Calibri"/>
          <w:b/>
          <w:sz w:val="22"/>
          <w:szCs w:val="22"/>
        </w:rPr>
      </w:pPr>
    </w:p>
    <w:p w14:paraId="6D0C48DF" w14:textId="19C8433C" w:rsidR="00C13B12" w:rsidRPr="00A65DEA" w:rsidRDefault="00A65DEA" w:rsidP="00C13B12">
      <w:pPr>
        <w:jc w:val="center"/>
        <w:rPr>
          <w:rFonts w:ascii="Calibri" w:hAnsi="Calibri" w:cs="Calibri"/>
          <w:b/>
          <w:szCs w:val="22"/>
        </w:rPr>
      </w:pPr>
      <w:r w:rsidRPr="00A65DEA">
        <w:rPr>
          <w:rFonts w:ascii="Calibri" w:hAnsi="Calibri" w:cs="Calibri"/>
          <w:b/>
          <w:szCs w:val="22"/>
        </w:rPr>
        <w:t>Příloha č. 2</w:t>
      </w:r>
      <w:r w:rsidR="00CF7C6C">
        <w:rPr>
          <w:rFonts w:ascii="Calibri" w:hAnsi="Calibri" w:cs="Calibri"/>
          <w:b/>
          <w:szCs w:val="22"/>
        </w:rPr>
        <w:t>a</w:t>
      </w:r>
      <w:r w:rsidRPr="00A65DEA">
        <w:rPr>
          <w:rFonts w:ascii="Calibri" w:hAnsi="Calibri" w:cs="Calibri"/>
          <w:b/>
          <w:szCs w:val="22"/>
        </w:rPr>
        <w:t xml:space="preserve"> zadávací dokumentace</w:t>
      </w:r>
    </w:p>
    <w:p w14:paraId="12CC7091" w14:textId="77777777" w:rsidR="00CF7C6C" w:rsidRDefault="00C13B12" w:rsidP="00C13B12">
      <w:pPr>
        <w:jc w:val="center"/>
        <w:rPr>
          <w:rFonts w:ascii="Calibri" w:hAnsi="Calibri" w:cs="Calibri"/>
          <w:b/>
          <w:sz w:val="48"/>
          <w:szCs w:val="48"/>
        </w:rPr>
      </w:pPr>
      <w:r w:rsidRPr="00177C7E">
        <w:rPr>
          <w:rFonts w:ascii="Calibri" w:hAnsi="Calibri" w:cs="Calibri"/>
          <w:b/>
          <w:sz w:val="48"/>
          <w:szCs w:val="48"/>
        </w:rPr>
        <w:t xml:space="preserve">Obchodní </w:t>
      </w:r>
      <w:r w:rsidR="00A65DEA">
        <w:rPr>
          <w:rFonts w:ascii="Calibri" w:hAnsi="Calibri" w:cs="Calibri"/>
          <w:b/>
          <w:sz w:val="48"/>
          <w:szCs w:val="48"/>
        </w:rPr>
        <w:t xml:space="preserve">a platební </w:t>
      </w:r>
      <w:r w:rsidRPr="00177C7E">
        <w:rPr>
          <w:rFonts w:ascii="Calibri" w:hAnsi="Calibri" w:cs="Calibri"/>
          <w:b/>
          <w:sz w:val="48"/>
          <w:szCs w:val="48"/>
        </w:rPr>
        <w:t>podmínky</w:t>
      </w:r>
      <w:r w:rsidR="00CF7C6C">
        <w:rPr>
          <w:rFonts w:ascii="Calibri" w:hAnsi="Calibri" w:cs="Calibri"/>
          <w:b/>
          <w:sz w:val="48"/>
          <w:szCs w:val="48"/>
        </w:rPr>
        <w:t xml:space="preserve"> </w:t>
      </w:r>
    </w:p>
    <w:p w14:paraId="0B5477CB" w14:textId="480734B4" w:rsidR="00C13B12" w:rsidRPr="00177C7E" w:rsidRDefault="00CF7C6C" w:rsidP="00C13B12">
      <w:pPr>
        <w:jc w:val="center"/>
        <w:rPr>
          <w:rFonts w:ascii="Calibri" w:hAnsi="Calibri" w:cs="Calibri"/>
          <w:b/>
          <w:sz w:val="48"/>
          <w:szCs w:val="48"/>
        </w:rPr>
      </w:pPr>
      <w:r>
        <w:rPr>
          <w:rFonts w:ascii="Calibri" w:hAnsi="Calibri" w:cs="Calibri"/>
          <w:b/>
          <w:sz w:val="48"/>
          <w:szCs w:val="48"/>
        </w:rPr>
        <w:t>pro část 1 veřejné zakázky</w:t>
      </w:r>
    </w:p>
    <w:p w14:paraId="42846610" w14:textId="77777777" w:rsidR="00C13B12" w:rsidRPr="00177C7E" w:rsidRDefault="00C13B12" w:rsidP="00C13B12">
      <w:pPr>
        <w:rPr>
          <w:rFonts w:ascii="Calibri" w:hAnsi="Calibri" w:cs="Calibri"/>
          <w:b/>
          <w:sz w:val="22"/>
          <w:szCs w:val="22"/>
        </w:rPr>
      </w:pPr>
    </w:p>
    <w:p w14:paraId="6C4C39F1" w14:textId="77777777" w:rsidR="00C13B12" w:rsidRDefault="00C13B12" w:rsidP="00C13B12">
      <w:pPr>
        <w:rPr>
          <w:rFonts w:ascii="Calibri" w:hAnsi="Calibri" w:cs="Calibri"/>
          <w:b/>
          <w:sz w:val="22"/>
          <w:szCs w:val="22"/>
        </w:rPr>
      </w:pPr>
    </w:p>
    <w:p w14:paraId="0F918596" w14:textId="79AA8401" w:rsidR="00CF7C6C" w:rsidRPr="00177C7E" w:rsidRDefault="00CF7C6C" w:rsidP="00CF7C6C">
      <w:pPr>
        <w:jc w:val="center"/>
        <w:rPr>
          <w:rFonts w:ascii="Calibri" w:hAnsi="Calibri" w:cs="Calibri"/>
          <w:b/>
          <w:sz w:val="22"/>
          <w:szCs w:val="22"/>
        </w:rPr>
      </w:pPr>
      <w:r>
        <w:rPr>
          <w:rFonts w:ascii="Calibri" w:hAnsi="Calibri" w:cs="Calibri"/>
          <w:b/>
          <w:sz w:val="22"/>
          <w:szCs w:val="22"/>
        </w:rPr>
        <w:t xml:space="preserve">č. zadávacího </w:t>
      </w:r>
      <w:r w:rsidRPr="00BF5BA9">
        <w:rPr>
          <w:rFonts w:ascii="Calibri" w:hAnsi="Calibri" w:cs="Calibri"/>
          <w:b/>
          <w:sz w:val="22"/>
          <w:szCs w:val="22"/>
        </w:rPr>
        <w:t>řízení: 0</w:t>
      </w:r>
      <w:r w:rsidR="00BF5BA9" w:rsidRPr="00BF5BA9">
        <w:rPr>
          <w:rFonts w:ascii="Calibri" w:hAnsi="Calibri" w:cs="Calibri"/>
          <w:b/>
          <w:sz w:val="22"/>
          <w:szCs w:val="22"/>
        </w:rPr>
        <w:t>4</w:t>
      </w:r>
      <w:r w:rsidRPr="00BF5BA9">
        <w:rPr>
          <w:rFonts w:ascii="Calibri" w:hAnsi="Calibri" w:cs="Calibri"/>
          <w:b/>
          <w:sz w:val="22"/>
          <w:szCs w:val="22"/>
        </w:rPr>
        <w:t>/202</w:t>
      </w:r>
      <w:r w:rsidR="00BF5715" w:rsidRPr="00BF5BA9">
        <w:rPr>
          <w:rFonts w:ascii="Calibri" w:hAnsi="Calibri" w:cs="Calibri"/>
          <w:b/>
          <w:sz w:val="22"/>
          <w:szCs w:val="22"/>
        </w:rPr>
        <w:t>6</w:t>
      </w:r>
    </w:p>
    <w:p w14:paraId="4357D35A" w14:textId="77777777" w:rsidR="00C13B12" w:rsidRDefault="00C13B12" w:rsidP="00C13B12">
      <w:pPr>
        <w:rPr>
          <w:rFonts w:ascii="Calibri" w:hAnsi="Calibri" w:cs="Calibri"/>
          <w:b/>
          <w:sz w:val="22"/>
          <w:szCs w:val="22"/>
        </w:rPr>
      </w:pPr>
    </w:p>
    <w:p w14:paraId="0CEE3D48" w14:textId="77777777" w:rsidR="00CF7C6C" w:rsidRDefault="00CF7C6C" w:rsidP="00C13B12">
      <w:pPr>
        <w:rPr>
          <w:rFonts w:ascii="Calibri" w:hAnsi="Calibri" w:cs="Calibri"/>
          <w:b/>
          <w:sz w:val="22"/>
          <w:szCs w:val="22"/>
        </w:rPr>
      </w:pPr>
    </w:p>
    <w:p w14:paraId="35CE193F" w14:textId="77777777" w:rsidR="00CF7C6C" w:rsidRDefault="00CF7C6C" w:rsidP="00C13B12">
      <w:pPr>
        <w:rPr>
          <w:rFonts w:ascii="Calibri" w:hAnsi="Calibri" w:cs="Calibri"/>
          <w:b/>
          <w:sz w:val="22"/>
          <w:szCs w:val="22"/>
        </w:rPr>
      </w:pPr>
    </w:p>
    <w:p w14:paraId="5058EAAC" w14:textId="77777777" w:rsidR="00CF7C6C" w:rsidRPr="00177C7E" w:rsidRDefault="00CF7C6C" w:rsidP="00C13B12">
      <w:pPr>
        <w:rPr>
          <w:rFonts w:ascii="Calibri" w:hAnsi="Calibri" w:cs="Calibri"/>
          <w:b/>
          <w:sz w:val="22"/>
          <w:szCs w:val="22"/>
        </w:rPr>
      </w:pPr>
    </w:p>
    <w:p w14:paraId="1B5406D4" w14:textId="77777777" w:rsidR="00C13B12" w:rsidRPr="00177C7E" w:rsidRDefault="00C13B12" w:rsidP="00C13B12">
      <w:pPr>
        <w:rPr>
          <w:rFonts w:ascii="Calibri" w:hAnsi="Calibri" w:cs="Calibri"/>
          <w:b/>
          <w:sz w:val="22"/>
          <w:szCs w:val="22"/>
        </w:rPr>
      </w:pPr>
    </w:p>
    <w:p w14:paraId="0196B269" w14:textId="56699DA4" w:rsidR="00C13B12" w:rsidRPr="00177C7E" w:rsidRDefault="00C13B12" w:rsidP="00C13B12">
      <w:pPr>
        <w:autoSpaceDE w:val="0"/>
        <w:autoSpaceDN w:val="0"/>
        <w:adjustRightInd w:val="0"/>
        <w:spacing w:before="60"/>
        <w:jc w:val="center"/>
        <w:rPr>
          <w:rFonts w:ascii="Calibri" w:hAnsi="Calibri" w:cs="Calibri"/>
          <w:sz w:val="40"/>
          <w:szCs w:val="40"/>
        </w:rPr>
      </w:pPr>
      <w:r w:rsidRPr="00177C7E">
        <w:rPr>
          <w:rFonts w:ascii="Calibri" w:hAnsi="Calibri" w:cs="Calibri"/>
          <w:sz w:val="40"/>
          <w:szCs w:val="40"/>
        </w:rPr>
        <w:t>„</w:t>
      </w:r>
      <w:r w:rsidR="00BF5715" w:rsidRPr="00BF5715">
        <w:rPr>
          <w:rFonts w:ascii="Calibri" w:hAnsi="Calibri" w:cs="Calibri"/>
          <w:b/>
          <w:bCs/>
          <w:color w:val="000000"/>
          <w:sz w:val="40"/>
          <w:szCs w:val="40"/>
        </w:rPr>
        <w:t>Rekonstrukce gastro vybavení v ZŠ Komenského Odry</w:t>
      </w:r>
      <w:r w:rsidR="000F2D6F" w:rsidRPr="00105340">
        <w:rPr>
          <w:rFonts w:ascii="Calibri" w:hAnsi="Calibri" w:cs="Calibri"/>
          <w:color w:val="000000"/>
          <w:sz w:val="40"/>
          <w:szCs w:val="40"/>
        </w:rPr>
        <w:t>“</w:t>
      </w:r>
    </w:p>
    <w:p w14:paraId="0D470CE3" w14:textId="77777777" w:rsidR="00C13B12" w:rsidRPr="00177C7E" w:rsidRDefault="00C13B12" w:rsidP="00C13B12">
      <w:pPr>
        <w:autoSpaceDE w:val="0"/>
        <w:autoSpaceDN w:val="0"/>
        <w:adjustRightInd w:val="0"/>
        <w:spacing w:before="60"/>
        <w:jc w:val="center"/>
        <w:rPr>
          <w:rFonts w:ascii="Calibri" w:hAnsi="Calibri" w:cs="Calibri"/>
        </w:rPr>
      </w:pPr>
    </w:p>
    <w:p w14:paraId="79C6106B" w14:textId="608D9A5D" w:rsidR="00C13B12" w:rsidRPr="00177C7E" w:rsidRDefault="00E64A1B" w:rsidP="00C13B12">
      <w:pPr>
        <w:autoSpaceDE w:val="0"/>
        <w:autoSpaceDN w:val="0"/>
        <w:adjustRightInd w:val="0"/>
        <w:spacing w:before="60"/>
        <w:jc w:val="center"/>
        <w:rPr>
          <w:rFonts w:ascii="Calibri" w:hAnsi="Calibri" w:cs="Calibri"/>
        </w:rPr>
      </w:pPr>
      <w:r>
        <w:rPr>
          <w:rFonts w:ascii="Calibri" w:hAnsi="Calibri" w:cs="Calibri"/>
        </w:rPr>
        <w:t>na</w:t>
      </w:r>
      <w:r w:rsidR="00C13B12" w:rsidRPr="00177C7E">
        <w:rPr>
          <w:rFonts w:ascii="Calibri" w:hAnsi="Calibri" w:cs="Calibri"/>
        </w:rPr>
        <w:t xml:space="preserve">dlimitní veřejná zakázka na stavební práce zadávaná </w:t>
      </w:r>
      <w:r w:rsidR="00C13B12" w:rsidRPr="004E347C">
        <w:rPr>
          <w:rFonts w:ascii="Calibri" w:hAnsi="Calibri" w:cs="Calibri"/>
        </w:rPr>
        <w:t xml:space="preserve">formou </w:t>
      </w:r>
      <w:r w:rsidRPr="004E347C">
        <w:rPr>
          <w:rFonts w:ascii="Calibri" w:hAnsi="Calibri" w:cs="Calibri"/>
        </w:rPr>
        <w:t>otevřeného</w:t>
      </w:r>
      <w:r w:rsidR="00C13B12" w:rsidRPr="004E347C">
        <w:rPr>
          <w:rFonts w:ascii="Calibri" w:hAnsi="Calibri" w:cs="Calibri"/>
        </w:rPr>
        <w:t xml:space="preserve"> řízení podle § 5</w:t>
      </w:r>
      <w:r w:rsidRPr="004E347C">
        <w:rPr>
          <w:rFonts w:ascii="Calibri" w:hAnsi="Calibri" w:cs="Calibri"/>
        </w:rPr>
        <w:t>6</w:t>
      </w:r>
      <w:r w:rsidR="00C13B12" w:rsidRPr="004E347C">
        <w:rPr>
          <w:rFonts w:ascii="Calibri" w:hAnsi="Calibri" w:cs="Calibri"/>
        </w:rPr>
        <w:t xml:space="preserve"> zákona č. 134/2016 Sb., o zadávání veřejných zakázek, ve znění</w:t>
      </w:r>
      <w:r w:rsidR="00C13B12" w:rsidRPr="00177C7E">
        <w:rPr>
          <w:rFonts w:ascii="Calibri" w:hAnsi="Calibri" w:cs="Calibri"/>
        </w:rPr>
        <w:t xml:space="preserve"> pozdějších předpisů (dále jen „zákon“) </w:t>
      </w:r>
    </w:p>
    <w:p w14:paraId="3E70C7CE" w14:textId="77777777" w:rsidR="00C13B12" w:rsidRPr="00177C7E" w:rsidRDefault="00C13B12" w:rsidP="00C13B12">
      <w:pPr>
        <w:jc w:val="center"/>
        <w:rPr>
          <w:rFonts w:ascii="Calibri" w:hAnsi="Calibri" w:cs="Calibri"/>
          <w:sz w:val="20"/>
          <w:szCs w:val="20"/>
        </w:rPr>
      </w:pPr>
    </w:p>
    <w:p w14:paraId="07ADED80" w14:textId="77777777" w:rsidR="00C13B12" w:rsidRPr="00177C7E" w:rsidRDefault="00C13B12" w:rsidP="00C13B12">
      <w:pPr>
        <w:jc w:val="center"/>
        <w:rPr>
          <w:rFonts w:ascii="Calibri" w:hAnsi="Calibri" w:cs="Calibri"/>
          <w:sz w:val="20"/>
          <w:szCs w:val="20"/>
        </w:rPr>
      </w:pPr>
    </w:p>
    <w:p w14:paraId="367CFBCD" w14:textId="77777777" w:rsidR="00C13B12" w:rsidRPr="00177C7E" w:rsidRDefault="00C13B12" w:rsidP="00C13B12">
      <w:pPr>
        <w:rPr>
          <w:rFonts w:ascii="Calibri" w:hAnsi="Calibri" w:cs="Calibri"/>
          <w:b/>
          <w:sz w:val="22"/>
          <w:szCs w:val="22"/>
        </w:rPr>
      </w:pPr>
    </w:p>
    <w:p w14:paraId="73D4B911" w14:textId="77777777" w:rsidR="00A65DEA" w:rsidRPr="00E17BBC" w:rsidRDefault="00A65DEA" w:rsidP="00A65DEA">
      <w:pPr>
        <w:ind w:right="255"/>
      </w:pPr>
    </w:p>
    <w:p w14:paraId="42CCB9F6" w14:textId="77777777" w:rsidR="00A65DEA" w:rsidRPr="00E17BBC" w:rsidRDefault="00A65DEA" w:rsidP="00A65DEA">
      <w:pPr>
        <w:ind w:right="255"/>
      </w:pPr>
    </w:p>
    <w:p w14:paraId="4306E4B7" w14:textId="59CFF3C9" w:rsidR="00A65DEA" w:rsidRPr="00E17BBC" w:rsidRDefault="00A65DEA" w:rsidP="00A65DEA">
      <w:pPr>
        <w:ind w:right="255"/>
        <w:jc w:val="center"/>
      </w:pPr>
    </w:p>
    <w:p w14:paraId="7A810BDB" w14:textId="77777777" w:rsidR="00A65DEA" w:rsidRPr="00E17BBC" w:rsidRDefault="00A65DEA" w:rsidP="00A65DEA">
      <w:pPr>
        <w:ind w:right="255"/>
      </w:pPr>
    </w:p>
    <w:p w14:paraId="43B0C66C" w14:textId="77777777" w:rsidR="00A65DEA" w:rsidRPr="00E17BBC" w:rsidRDefault="00A65DEA" w:rsidP="00A65DEA">
      <w:pPr>
        <w:ind w:right="255"/>
      </w:pPr>
    </w:p>
    <w:p w14:paraId="3EB8B9B0" w14:textId="77777777" w:rsidR="00CF7C6C" w:rsidRDefault="00CF7C6C" w:rsidP="00A65DEA">
      <w:pPr>
        <w:ind w:right="255"/>
        <w:rPr>
          <w:rFonts w:ascii="Calibri" w:hAnsi="Calibri" w:cs="Calibri"/>
          <w:b/>
          <w:sz w:val="28"/>
        </w:rPr>
      </w:pPr>
    </w:p>
    <w:p w14:paraId="7247D0E9" w14:textId="77777777" w:rsidR="00CF7C6C" w:rsidRDefault="00CF7C6C" w:rsidP="00A65DEA">
      <w:pPr>
        <w:ind w:right="255"/>
        <w:rPr>
          <w:rFonts w:ascii="Calibri" w:hAnsi="Calibri" w:cs="Calibri"/>
          <w:b/>
          <w:sz w:val="28"/>
        </w:rPr>
      </w:pPr>
    </w:p>
    <w:p w14:paraId="04AC993E" w14:textId="77777777" w:rsidR="00CF7C6C" w:rsidRDefault="00CF7C6C" w:rsidP="00A65DEA">
      <w:pPr>
        <w:ind w:right="255"/>
        <w:rPr>
          <w:rFonts w:ascii="Calibri" w:hAnsi="Calibri" w:cs="Calibri"/>
          <w:b/>
          <w:sz w:val="28"/>
        </w:rPr>
      </w:pPr>
    </w:p>
    <w:p w14:paraId="0435CBC2" w14:textId="77777777" w:rsidR="00CF7C6C" w:rsidRDefault="00CF7C6C" w:rsidP="00A65DEA">
      <w:pPr>
        <w:ind w:right="255"/>
        <w:rPr>
          <w:rFonts w:ascii="Calibri" w:hAnsi="Calibri" w:cs="Calibri"/>
          <w:b/>
          <w:sz w:val="28"/>
        </w:rPr>
      </w:pPr>
    </w:p>
    <w:p w14:paraId="28F35C94" w14:textId="77777777" w:rsidR="00CF7C6C" w:rsidRDefault="00CF7C6C" w:rsidP="00A65DEA">
      <w:pPr>
        <w:ind w:right="255"/>
        <w:rPr>
          <w:rFonts w:ascii="Calibri" w:hAnsi="Calibri" w:cs="Calibri"/>
          <w:b/>
          <w:sz w:val="28"/>
        </w:rPr>
      </w:pPr>
    </w:p>
    <w:p w14:paraId="1DAACCB8" w14:textId="77777777" w:rsidR="00CF7C6C" w:rsidRDefault="00CF7C6C" w:rsidP="00A65DEA">
      <w:pPr>
        <w:ind w:right="255"/>
        <w:rPr>
          <w:rFonts w:ascii="Calibri" w:hAnsi="Calibri" w:cs="Calibri"/>
          <w:b/>
          <w:sz w:val="28"/>
        </w:rPr>
      </w:pPr>
    </w:p>
    <w:p w14:paraId="6FB8EC6E" w14:textId="1B3364B2" w:rsidR="00A65DEA" w:rsidRPr="00A65DEA" w:rsidRDefault="00A65DEA" w:rsidP="00A65DEA">
      <w:pPr>
        <w:ind w:right="255"/>
        <w:rPr>
          <w:rFonts w:ascii="Calibri" w:hAnsi="Calibri" w:cs="Calibri"/>
          <w:b/>
          <w:sz w:val="28"/>
        </w:rPr>
      </w:pPr>
      <w:r w:rsidRPr="00A65DEA">
        <w:rPr>
          <w:rFonts w:ascii="Calibri" w:hAnsi="Calibri" w:cs="Calibri"/>
          <w:b/>
          <w:sz w:val="28"/>
        </w:rPr>
        <w:t xml:space="preserve">ZADAVATEL: </w:t>
      </w:r>
    </w:p>
    <w:p w14:paraId="245337F1" w14:textId="77777777" w:rsidR="00A65DEA" w:rsidRPr="00A65DEA" w:rsidRDefault="00A65DEA" w:rsidP="00A65DEA">
      <w:pPr>
        <w:ind w:right="255"/>
        <w:rPr>
          <w:rFonts w:ascii="Calibri" w:hAnsi="Calibri" w:cs="Calibri"/>
          <w:b/>
          <w:sz w:val="28"/>
        </w:rPr>
      </w:pPr>
      <w:r w:rsidRPr="00A65DEA">
        <w:rPr>
          <w:rFonts w:ascii="Calibri" w:hAnsi="Calibri" w:cs="Calibri"/>
          <w:b/>
          <w:sz w:val="28"/>
        </w:rPr>
        <w:t>Město Odry</w:t>
      </w:r>
    </w:p>
    <w:p w14:paraId="2795D552" w14:textId="77777777" w:rsidR="00A65DEA" w:rsidRDefault="00A65DEA" w:rsidP="00A65DEA">
      <w:pPr>
        <w:ind w:right="255"/>
        <w:rPr>
          <w:rFonts w:ascii="Calibri" w:hAnsi="Calibri" w:cs="Calibri"/>
          <w:b/>
          <w:sz w:val="28"/>
        </w:rPr>
      </w:pPr>
      <w:r w:rsidRPr="00A65DEA">
        <w:rPr>
          <w:rFonts w:ascii="Calibri" w:hAnsi="Calibri" w:cs="Calibri"/>
          <w:b/>
          <w:sz w:val="28"/>
        </w:rPr>
        <w:t>Masarykovo náměstí 16/25, 742 35 Odry</w:t>
      </w:r>
    </w:p>
    <w:bookmarkEnd w:id="0"/>
    <w:p w14:paraId="3A256A2E" w14:textId="77777777" w:rsidR="00D90858" w:rsidRDefault="00D90858">
      <w:pPr>
        <w:rPr>
          <w:rFonts w:ascii="Calibri" w:hAnsi="Calibri" w:cs="Calibri"/>
          <w:b/>
          <w:sz w:val="28"/>
        </w:rPr>
        <w:sectPr w:rsidR="00D90858" w:rsidSect="000C6C53">
          <w:footerReference w:type="default" r:id="rId11"/>
          <w:headerReference w:type="first" r:id="rId12"/>
          <w:type w:val="continuous"/>
          <w:pgSz w:w="11906" w:h="16838" w:code="9"/>
          <w:pgMar w:top="1418" w:right="1133" w:bottom="1418" w:left="1134" w:header="567" w:footer="916" w:gutter="0"/>
          <w:cols w:space="708"/>
          <w:titlePg/>
          <w:docGrid w:linePitch="360"/>
        </w:sectPr>
      </w:pPr>
      <w:r>
        <w:rPr>
          <w:rFonts w:ascii="Calibri" w:hAnsi="Calibri" w:cs="Calibri"/>
          <w:b/>
          <w:sz w:val="28"/>
        </w:rPr>
        <w:br w:type="page"/>
      </w:r>
    </w:p>
    <w:p w14:paraId="486733D0" w14:textId="77777777" w:rsidR="00C13B12" w:rsidRPr="00A65DEA" w:rsidRDefault="00A65DEA" w:rsidP="00C13B12">
      <w:pPr>
        <w:pStyle w:val="Podtitul"/>
        <w:rPr>
          <w:rFonts w:ascii="Calibri" w:hAnsi="Calibri" w:cs="Calibri"/>
          <w:sz w:val="22"/>
          <w:szCs w:val="22"/>
        </w:rPr>
      </w:pPr>
      <w:r>
        <w:rPr>
          <w:rFonts w:ascii="Calibri" w:hAnsi="Calibri" w:cs="Calibri"/>
          <w:sz w:val="22"/>
          <w:szCs w:val="22"/>
        </w:rPr>
        <w:lastRenderedPageBreak/>
        <w:t>SMLOUVA O DÍLO</w:t>
      </w:r>
    </w:p>
    <w:p w14:paraId="3A3B88E1" w14:textId="77777777" w:rsidR="00C13B12" w:rsidRDefault="00C13B12" w:rsidP="00C13B12">
      <w:pPr>
        <w:pStyle w:val="Podtitul"/>
        <w:spacing w:after="120"/>
        <w:rPr>
          <w:rFonts w:ascii="Calibri" w:hAnsi="Calibri" w:cs="Calibri"/>
          <w:b w:val="0"/>
          <w:sz w:val="22"/>
          <w:szCs w:val="22"/>
        </w:rPr>
      </w:pPr>
      <w:r w:rsidRPr="00A65DEA">
        <w:rPr>
          <w:rFonts w:ascii="Calibri" w:hAnsi="Calibri" w:cs="Calibri"/>
          <w:b w:val="0"/>
          <w:sz w:val="22"/>
          <w:szCs w:val="22"/>
        </w:rPr>
        <w:t>Uzavřené mezi smluvními stranami podle §§ 2586 a násl. zákona č. 89/2012 Sb., občanského zákoníku (dále jen „občanský zákoník“)</w:t>
      </w:r>
    </w:p>
    <w:p w14:paraId="0A2963E3" w14:textId="77777777" w:rsidR="00C13B12" w:rsidRPr="00A65DEA" w:rsidRDefault="00C13B12" w:rsidP="00252618">
      <w:pPr>
        <w:pStyle w:val="Nadpis1"/>
        <w:spacing w:before="240"/>
        <w:ind w:left="714" w:hanging="357"/>
        <w:rPr>
          <w:rFonts w:ascii="Calibri" w:hAnsi="Calibri" w:cs="Calibri"/>
          <w:sz w:val="22"/>
          <w:szCs w:val="22"/>
        </w:rPr>
      </w:pPr>
      <w:r w:rsidRPr="00A65DEA">
        <w:rPr>
          <w:rFonts w:ascii="Calibri" w:hAnsi="Calibri" w:cs="Calibri"/>
          <w:sz w:val="22"/>
          <w:szCs w:val="22"/>
        </w:rPr>
        <w:t>Smluvní strany</w:t>
      </w:r>
    </w:p>
    <w:p w14:paraId="70E9B814" w14:textId="77777777" w:rsidR="007D2F4E" w:rsidRPr="00A65DEA" w:rsidRDefault="00F76672" w:rsidP="007D2F4E">
      <w:pPr>
        <w:numPr>
          <w:ilvl w:val="0"/>
          <w:numId w:val="22"/>
        </w:numPr>
        <w:tabs>
          <w:tab w:val="clear" w:pos="720"/>
          <w:tab w:val="num" w:pos="360"/>
        </w:tabs>
        <w:spacing w:after="60"/>
        <w:ind w:hanging="720"/>
        <w:jc w:val="both"/>
        <w:rPr>
          <w:rFonts w:ascii="Calibri" w:hAnsi="Calibri" w:cs="Calibri"/>
          <w:b/>
          <w:sz w:val="22"/>
          <w:szCs w:val="22"/>
        </w:rPr>
      </w:pPr>
      <w:r w:rsidRPr="00A65DEA">
        <w:rPr>
          <w:rFonts w:ascii="Calibri" w:hAnsi="Calibri" w:cs="Calibri"/>
          <w:b/>
          <w:sz w:val="22"/>
          <w:szCs w:val="22"/>
        </w:rPr>
        <w:t>Město Odry</w:t>
      </w:r>
    </w:p>
    <w:p w14:paraId="5147D572" w14:textId="77777777" w:rsidR="00F76672" w:rsidRPr="00A65DEA" w:rsidRDefault="00D27A23" w:rsidP="00F76672">
      <w:pPr>
        <w:pStyle w:val="dajeOSmluvnStran"/>
        <w:tabs>
          <w:tab w:val="left" w:pos="360"/>
          <w:tab w:val="left" w:pos="2268"/>
        </w:tabs>
        <w:rPr>
          <w:rFonts w:ascii="Calibri" w:hAnsi="Calibri" w:cs="Calibri"/>
          <w:sz w:val="22"/>
          <w:szCs w:val="22"/>
        </w:rPr>
      </w:pPr>
      <w:r w:rsidRPr="00A65DEA">
        <w:rPr>
          <w:rFonts w:ascii="Calibri" w:hAnsi="Calibri" w:cs="Calibri"/>
          <w:sz w:val="22"/>
          <w:szCs w:val="22"/>
        </w:rPr>
        <w:tab/>
      </w:r>
      <w:r w:rsidR="00F76672" w:rsidRPr="00A65DEA">
        <w:rPr>
          <w:rFonts w:ascii="Calibri" w:hAnsi="Calibri" w:cs="Calibri"/>
          <w:sz w:val="22"/>
          <w:szCs w:val="22"/>
        </w:rPr>
        <w:t>Se sídlem:</w:t>
      </w:r>
      <w:r w:rsidR="00F76672" w:rsidRPr="00A65DEA">
        <w:rPr>
          <w:rFonts w:ascii="Calibri" w:hAnsi="Calibri" w:cs="Calibri"/>
          <w:sz w:val="22"/>
          <w:szCs w:val="22"/>
        </w:rPr>
        <w:tab/>
      </w:r>
      <w:r w:rsidR="00F76672" w:rsidRPr="00A65DEA">
        <w:rPr>
          <w:rFonts w:ascii="Calibri" w:hAnsi="Calibri" w:cs="Calibri"/>
          <w:sz w:val="22"/>
          <w:szCs w:val="22"/>
        </w:rPr>
        <w:tab/>
        <w:t>Masarykovo náměstí 16/25, 742 35 Odry</w:t>
      </w:r>
    </w:p>
    <w:p w14:paraId="4BD44BC2" w14:textId="77777777" w:rsidR="00F76672" w:rsidRPr="00BF5BA9" w:rsidRDefault="00F76672" w:rsidP="00F76672">
      <w:pPr>
        <w:pStyle w:val="dajeOSmluvnStran"/>
        <w:tabs>
          <w:tab w:val="left" w:pos="360"/>
          <w:tab w:val="left" w:pos="2268"/>
        </w:tabs>
        <w:rPr>
          <w:rFonts w:ascii="Calibri" w:hAnsi="Calibri" w:cs="Calibri"/>
          <w:sz w:val="22"/>
          <w:szCs w:val="22"/>
        </w:rPr>
      </w:pPr>
      <w:r w:rsidRPr="00A65DEA">
        <w:rPr>
          <w:rFonts w:ascii="Calibri" w:hAnsi="Calibri" w:cs="Calibri"/>
          <w:sz w:val="22"/>
          <w:szCs w:val="22"/>
        </w:rPr>
        <w:t xml:space="preserve">Zastoupen: </w:t>
      </w:r>
      <w:r w:rsidRPr="00A65DEA">
        <w:rPr>
          <w:rFonts w:ascii="Calibri" w:hAnsi="Calibri" w:cs="Calibri"/>
          <w:sz w:val="22"/>
          <w:szCs w:val="22"/>
        </w:rPr>
        <w:tab/>
      </w:r>
      <w:r w:rsidRPr="00A65DEA">
        <w:rPr>
          <w:rFonts w:ascii="Calibri" w:hAnsi="Calibri" w:cs="Calibri"/>
          <w:sz w:val="22"/>
          <w:szCs w:val="22"/>
        </w:rPr>
        <w:tab/>
      </w:r>
      <w:r w:rsidRPr="00BF5BA9">
        <w:rPr>
          <w:rFonts w:ascii="Calibri" w:hAnsi="Calibri" w:cs="Calibri"/>
          <w:sz w:val="22"/>
          <w:szCs w:val="22"/>
        </w:rPr>
        <w:t xml:space="preserve">Ing. Libor </w:t>
      </w:r>
      <w:proofErr w:type="spellStart"/>
      <w:r w:rsidRPr="00BF5BA9">
        <w:rPr>
          <w:rFonts w:ascii="Calibri" w:hAnsi="Calibri" w:cs="Calibri"/>
          <w:sz w:val="22"/>
          <w:szCs w:val="22"/>
        </w:rPr>
        <w:t>Helis</w:t>
      </w:r>
      <w:proofErr w:type="spellEnd"/>
      <w:r w:rsidRPr="00BF5BA9">
        <w:rPr>
          <w:rFonts w:ascii="Calibri" w:hAnsi="Calibri" w:cs="Calibri"/>
          <w:sz w:val="22"/>
          <w:szCs w:val="22"/>
        </w:rPr>
        <w:t>, starosta města</w:t>
      </w:r>
    </w:p>
    <w:p w14:paraId="2A6B270C" w14:textId="77777777" w:rsidR="00F76672" w:rsidRPr="00BF5BA9" w:rsidRDefault="00F76672" w:rsidP="00F76672">
      <w:pPr>
        <w:pStyle w:val="dajeOSmluvnStran"/>
        <w:tabs>
          <w:tab w:val="left" w:pos="360"/>
          <w:tab w:val="left" w:pos="2268"/>
        </w:tabs>
        <w:rPr>
          <w:rFonts w:ascii="Calibri" w:hAnsi="Calibri" w:cs="Calibri"/>
          <w:sz w:val="22"/>
          <w:szCs w:val="22"/>
        </w:rPr>
      </w:pPr>
      <w:r w:rsidRPr="00BF5BA9">
        <w:rPr>
          <w:rFonts w:ascii="Calibri" w:hAnsi="Calibri" w:cs="Calibri"/>
          <w:sz w:val="22"/>
          <w:szCs w:val="22"/>
        </w:rPr>
        <w:t>IČO:</w:t>
      </w:r>
      <w:r w:rsidRPr="00BF5BA9">
        <w:rPr>
          <w:rFonts w:ascii="Calibri" w:hAnsi="Calibri" w:cs="Calibri"/>
          <w:sz w:val="22"/>
          <w:szCs w:val="22"/>
        </w:rPr>
        <w:tab/>
      </w:r>
      <w:r w:rsidRPr="00BF5BA9">
        <w:rPr>
          <w:rFonts w:ascii="Calibri" w:hAnsi="Calibri" w:cs="Calibri"/>
          <w:sz w:val="22"/>
          <w:szCs w:val="22"/>
        </w:rPr>
        <w:tab/>
        <w:t>00298221</w:t>
      </w:r>
    </w:p>
    <w:p w14:paraId="6BC5BB78" w14:textId="77777777" w:rsidR="00F76672" w:rsidRPr="00BF5BA9" w:rsidRDefault="00F76672" w:rsidP="00F76672">
      <w:pPr>
        <w:pStyle w:val="dajeOSmluvnStran"/>
        <w:tabs>
          <w:tab w:val="left" w:pos="360"/>
          <w:tab w:val="left" w:pos="2268"/>
        </w:tabs>
        <w:rPr>
          <w:rFonts w:ascii="Calibri" w:hAnsi="Calibri" w:cs="Calibri"/>
          <w:sz w:val="22"/>
          <w:szCs w:val="22"/>
        </w:rPr>
      </w:pPr>
      <w:r w:rsidRPr="00BF5BA9">
        <w:rPr>
          <w:rFonts w:ascii="Calibri" w:hAnsi="Calibri" w:cs="Calibri"/>
          <w:sz w:val="22"/>
          <w:szCs w:val="22"/>
        </w:rPr>
        <w:t>DIČ:</w:t>
      </w:r>
      <w:r w:rsidRPr="00BF5BA9">
        <w:rPr>
          <w:rFonts w:ascii="Calibri" w:hAnsi="Calibri" w:cs="Calibri"/>
          <w:sz w:val="22"/>
          <w:szCs w:val="22"/>
        </w:rPr>
        <w:tab/>
      </w:r>
      <w:r w:rsidRPr="00BF5BA9">
        <w:rPr>
          <w:rFonts w:ascii="Calibri" w:hAnsi="Calibri" w:cs="Calibri"/>
          <w:sz w:val="22"/>
          <w:szCs w:val="22"/>
        </w:rPr>
        <w:tab/>
        <w:t>CZ00298221</w:t>
      </w:r>
      <w:r w:rsidRPr="00BF5BA9">
        <w:rPr>
          <w:rFonts w:ascii="Calibri" w:hAnsi="Calibri" w:cs="Calibri"/>
          <w:sz w:val="22"/>
          <w:szCs w:val="22"/>
        </w:rPr>
        <w:tab/>
      </w:r>
    </w:p>
    <w:p w14:paraId="1BB5C8B5" w14:textId="77777777" w:rsidR="00F76672" w:rsidRPr="00BF5BA9" w:rsidRDefault="00F76672" w:rsidP="00F76672">
      <w:pPr>
        <w:pStyle w:val="dajeOSmluvnStran"/>
        <w:tabs>
          <w:tab w:val="left" w:pos="360"/>
          <w:tab w:val="left" w:pos="2268"/>
        </w:tabs>
        <w:rPr>
          <w:rFonts w:ascii="Calibri" w:hAnsi="Calibri" w:cs="Calibri"/>
          <w:sz w:val="22"/>
          <w:szCs w:val="22"/>
        </w:rPr>
      </w:pPr>
      <w:r w:rsidRPr="00BF5BA9">
        <w:rPr>
          <w:rFonts w:ascii="Calibri" w:hAnsi="Calibri" w:cs="Calibri"/>
          <w:sz w:val="22"/>
          <w:szCs w:val="22"/>
        </w:rPr>
        <w:tab/>
        <w:t xml:space="preserve">Bankovní spojení: </w:t>
      </w:r>
      <w:r w:rsidRPr="00BF5BA9">
        <w:rPr>
          <w:rFonts w:ascii="Calibri" w:hAnsi="Calibri" w:cs="Calibri"/>
          <w:sz w:val="22"/>
          <w:szCs w:val="22"/>
        </w:rPr>
        <w:tab/>
      </w:r>
      <w:r w:rsidRPr="00BF5BA9">
        <w:rPr>
          <w:rFonts w:ascii="Calibri" w:hAnsi="Calibri" w:cs="Calibri"/>
          <w:sz w:val="22"/>
          <w:szCs w:val="22"/>
        </w:rPr>
        <w:tab/>
        <w:t>Česká spořitelna a.s.</w:t>
      </w:r>
      <w:r w:rsidRPr="00BF5BA9">
        <w:rPr>
          <w:rFonts w:ascii="Calibri" w:hAnsi="Calibri" w:cs="Calibri"/>
          <w:sz w:val="22"/>
          <w:szCs w:val="22"/>
        </w:rPr>
        <w:tab/>
      </w:r>
    </w:p>
    <w:p w14:paraId="27E180A0" w14:textId="77777777" w:rsidR="00F76672" w:rsidRPr="00BF5BA9" w:rsidRDefault="00F76672" w:rsidP="00F76672">
      <w:pPr>
        <w:pStyle w:val="dajeOSmluvnStran"/>
        <w:tabs>
          <w:tab w:val="left" w:pos="360"/>
          <w:tab w:val="left" w:pos="2268"/>
        </w:tabs>
        <w:rPr>
          <w:rFonts w:ascii="Calibri" w:hAnsi="Calibri" w:cs="Calibri"/>
          <w:sz w:val="22"/>
          <w:szCs w:val="22"/>
        </w:rPr>
      </w:pPr>
      <w:r w:rsidRPr="00BF5BA9">
        <w:rPr>
          <w:rFonts w:ascii="Calibri" w:hAnsi="Calibri" w:cs="Calibri"/>
          <w:sz w:val="22"/>
          <w:szCs w:val="22"/>
        </w:rPr>
        <w:tab/>
        <w:t xml:space="preserve">Číslo účtu: </w:t>
      </w:r>
      <w:r w:rsidRPr="00BF5BA9">
        <w:rPr>
          <w:rFonts w:ascii="Calibri" w:hAnsi="Calibri" w:cs="Calibri"/>
          <w:sz w:val="22"/>
          <w:szCs w:val="22"/>
        </w:rPr>
        <w:tab/>
      </w:r>
      <w:r w:rsidRPr="00BF5BA9">
        <w:rPr>
          <w:rFonts w:ascii="Calibri" w:hAnsi="Calibri" w:cs="Calibri"/>
          <w:sz w:val="22"/>
          <w:szCs w:val="22"/>
        </w:rPr>
        <w:tab/>
        <w:t>27-1765068319/0800</w:t>
      </w:r>
    </w:p>
    <w:p w14:paraId="11104ECC" w14:textId="77777777" w:rsidR="007D2F4E" w:rsidRPr="00BF5BA9" w:rsidRDefault="00F76672" w:rsidP="00F76672">
      <w:pPr>
        <w:numPr>
          <w:ilvl w:val="12"/>
          <w:numId w:val="0"/>
        </w:numPr>
        <w:tabs>
          <w:tab w:val="num" w:pos="360"/>
          <w:tab w:val="left" w:pos="2977"/>
        </w:tabs>
        <w:jc w:val="both"/>
        <w:rPr>
          <w:rFonts w:ascii="Calibri" w:hAnsi="Calibri" w:cs="Calibri"/>
          <w:sz w:val="22"/>
          <w:szCs w:val="22"/>
        </w:rPr>
      </w:pPr>
      <w:r w:rsidRPr="00BF5BA9">
        <w:rPr>
          <w:rFonts w:ascii="Calibri" w:hAnsi="Calibri" w:cs="Calibri"/>
          <w:sz w:val="22"/>
          <w:szCs w:val="22"/>
        </w:rPr>
        <w:tab/>
      </w:r>
      <w:r w:rsidR="007D2F4E" w:rsidRPr="00BF5BA9">
        <w:rPr>
          <w:rFonts w:ascii="Calibri" w:hAnsi="Calibri" w:cs="Calibri"/>
          <w:sz w:val="22"/>
          <w:szCs w:val="22"/>
        </w:rPr>
        <w:t>Osoba oprávněná jednat ve věcech technických a realizace stavby:</w:t>
      </w:r>
    </w:p>
    <w:p w14:paraId="39ABA554" w14:textId="77777777" w:rsidR="00302212" w:rsidRPr="00BF5BA9" w:rsidRDefault="00302212" w:rsidP="007D2F4E">
      <w:pPr>
        <w:tabs>
          <w:tab w:val="left" w:pos="360"/>
          <w:tab w:val="left" w:pos="2268"/>
        </w:tabs>
        <w:ind w:left="357"/>
        <w:rPr>
          <w:rFonts w:ascii="Calibri" w:hAnsi="Calibri" w:cs="Calibri"/>
          <w:sz w:val="22"/>
          <w:szCs w:val="22"/>
        </w:rPr>
      </w:pPr>
      <w:r w:rsidRPr="00BF5BA9">
        <w:rPr>
          <w:rFonts w:ascii="Calibri" w:hAnsi="Calibri" w:cs="Calibri"/>
          <w:sz w:val="22"/>
          <w:szCs w:val="22"/>
        </w:rPr>
        <w:t>Ing. Olga Veverková</w:t>
      </w:r>
      <w:r w:rsidR="007D2F4E" w:rsidRPr="00BF5BA9">
        <w:rPr>
          <w:rFonts w:ascii="Calibri" w:hAnsi="Calibri" w:cs="Calibri"/>
          <w:sz w:val="22"/>
          <w:szCs w:val="22"/>
        </w:rPr>
        <w:t xml:space="preserve">, </w:t>
      </w:r>
      <w:r w:rsidRPr="00BF5BA9">
        <w:rPr>
          <w:rFonts w:ascii="Calibri" w:hAnsi="Calibri" w:cs="Calibri"/>
          <w:sz w:val="22"/>
          <w:szCs w:val="22"/>
        </w:rPr>
        <w:t xml:space="preserve">vedoucí Odboru správy nemovitého majetku, </w:t>
      </w:r>
      <w:r w:rsidR="007D2F4E" w:rsidRPr="00BF5BA9">
        <w:rPr>
          <w:rFonts w:ascii="Calibri" w:hAnsi="Calibri" w:cs="Calibri"/>
          <w:sz w:val="22"/>
          <w:szCs w:val="22"/>
        </w:rPr>
        <w:t>tel.</w:t>
      </w:r>
      <w:r w:rsidR="0035742A" w:rsidRPr="00BF5BA9">
        <w:rPr>
          <w:rFonts w:ascii="Calibri" w:hAnsi="Calibri" w:cs="Calibri"/>
          <w:sz w:val="22"/>
          <w:szCs w:val="22"/>
        </w:rPr>
        <w:t xml:space="preserve"> </w:t>
      </w:r>
      <w:r w:rsidRPr="00BF5BA9">
        <w:rPr>
          <w:rFonts w:ascii="Calibri" w:hAnsi="Calibri" w:cs="Calibri"/>
          <w:sz w:val="22"/>
          <w:szCs w:val="22"/>
        </w:rPr>
        <w:t>556 768 120</w:t>
      </w:r>
      <w:r w:rsidR="007D2F4E" w:rsidRPr="00BF5BA9">
        <w:rPr>
          <w:rFonts w:ascii="Calibri" w:hAnsi="Calibri" w:cs="Calibri"/>
          <w:sz w:val="22"/>
          <w:szCs w:val="22"/>
        </w:rPr>
        <w:t xml:space="preserve">, </w:t>
      </w:r>
    </w:p>
    <w:p w14:paraId="08F24A5B" w14:textId="77777777" w:rsidR="007D2F4E" w:rsidRPr="00BF5BA9" w:rsidRDefault="007D2F4E" w:rsidP="007D2F4E">
      <w:pPr>
        <w:tabs>
          <w:tab w:val="left" w:pos="360"/>
          <w:tab w:val="left" w:pos="2268"/>
        </w:tabs>
        <w:ind w:left="357"/>
        <w:rPr>
          <w:rFonts w:ascii="Calibri" w:hAnsi="Calibri" w:cs="Calibri"/>
          <w:sz w:val="22"/>
          <w:szCs w:val="22"/>
        </w:rPr>
      </w:pPr>
      <w:r w:rsidRPr="00BF5BA9">
        <w:rPr>
          <w:rFonts w:ascii="Calibri" w:hAnsi="Calibri" w:cs="Calibri"/>
          <w:sz w:val="22"/>
          <w:szCs w:val="22"/>
        </w:rPr>
        <w:t>email:</w:t>
      </w:r>
      <w:r w:rsidR="0035742A" w:rsidRPr="00BF5BA9">
        <w:rPr>
          <w:rFonts w:ascii="Calibri" w:hAnsi="Calibri" w:cs="Calibri"/>
          <w:sz w:val="22"/>
          <w:szCs w:val="22"/>
        </w:rPr>
        <w:t xml:space="preserve"> </w:t>
      </w:r>
      <w:hyperlink r:id="rId13" w:history="1">
        <w:r w:rsidR="00302212" w:rsidRPr="00BF5BA9">
          <w:rPr>
            <w:rStyle w:val="Hypertextovodkaz"/>
            <w:rFonts w:ascii="Calibri" w:hAnsi="Calibri" w:cs="Calibri"/>
            <w:color w:val="auto"/>
            <w:sz w:val="22"/>
            <w:szCs w:val="22"/>
            <w:u w:val="none"/>
          </w:rPr>
          <w:t>olga.veverkova@odry.cz</w:t>
        </w:r>
      </w:hyperlink>
      <w:r w:rsidR="00302212" w:rsidRPr="00BF5BA9">
        <w:rPr>
          <w:rFonts w:ascii="Calibri" w:hAnsi="Calibri" w:cs="Calibri"/>
          <w:sz w:val="22"/>
          <w:szCs w:val="22"/>
        </w:rPr>
        <w:t>;</w:t>
      </w:r>
    </w:p>
    <w:p w14:paraId="521B396F" w14:textId="77777777" w:rsidR="00302212" w:rsidRPr="00A65DEA" w:rsidRDefault="00302212" w:rsidP="007D2F4E">
      <w:pPr>
        <w:tabs>
          <w:tab w:val="left" w:pos="360"/>
          <w:tab w:val="left" w:pos="2268"/>
        </w:tabs>
        <w:ind w:left="357"/>
        <w:rPr>
          <w:rFonts w:ascii="Calibri" w:hAnsi="Calibri" w:cs="Calibri"/>
          <w:sz w:val="22"/>
          <w:szCs w:val="22"/>
        </w:rPr>
      </w:pPr>
      <w:r w:rsidRPr="00BF5BA9">
        <w:rPr>
          <w:rFonts w:ascii="Calibri" w:hAnsi="Calibri" w:cs="Calibri"/>
          <w:sz w:val="22"/>
          <w:szCs w:val="22"/>
        </w:rPr>
        <w:t>Michal Czerný, technik Odboru správy nemovitého majetku, tel.: 556 768 121, email: michal.czerny@odry.cz.</w:t>
      </w:r>
    </w:p>
    <w:p w14:paraId="79772FE3" w14:textId="77777777" w:rsidR="00C13B12" w:rsidRPr="00A65DEA" w:rsidRDefault="00C13B12" w:rsidP="00C13B12">
      <w:pPr>
        <w:tabs>
          <w:tab w:val="left" w:pos="360"/>
          <w:tab w:val="left" w:pos="2268"/>
        </w:tabs>
        <w:ind w:left="357"/>
        <w:rPr>
          <w:rFonts w:ascii="Calibri" w:hAnsi="Calibri" w:cs="Calibri"/>
          <w:iCs/>
          <w:sz w:val="22"/>
          <w:szCs w:val="22"/>
        </w:rPr>
      </w:pPr>
      <w:r w:rsidRPr="00A65DEA">
        <w:rPr>
          <w:rFonts w:ascii="Calibri" w:hAnsi="Calibri" w:cs="Calibri"/>
          <w:sz w:val="22"/>
          <w:szCs w:val="22"/>
        </w:rPr>
        <w:t xml:space="preserve"> </w:t>
      </w:r>
    </w:p>
    <w:p w14:paraId="6C750C20" w14:textId="77777777" w:rsidR="00C13B12" w:rsidRPr="00A65DEA" w:rsidRDefault="00C13B12" w:rsidP="00C13B12">
      <w:pPr>
        <w:tabs>
          <w:tab w:val="left" w:pos="360"/>
          <w:tab w:val="left" w:pos="2268"/>
        </w:tabs>
        <w:ind w:left="357"/>
        <w:rPr>
          <w:rFonts w:ascii="Calibri" w:hAnsi="Calibri" w:cs="Calibri"/>
          <w:iCs/>
          <w:sz w:val="22"/>
          <w:szCs w:val="22"/>
        </w:rPr>
      </w:pPr>
      <w:r w:rsidRPr="00A65DEA">
        <w:rPr>
          <w:rFonts w:ascii="Calibri" w:hAnsi="Calibri" w:cs="Calibri"/>
          <w:iCs/>
          <w:sz w:val="22"/>
          <w:szCs w:val="22"/>
        </w:rPr>
        <w:t>(dále jen „objednatel“)</w:t>
      </w:r>
    </w:p>
    <w:p w14:paraId="615F20C8" w14:textId="77777777" w:rsidR="00C13B12" w:rsidRPr="00A65DEA" w:rsidRDefault="00C13B12" w:rsidP="00C13B12">
      <w:pPr>
        <w:numPr>
          <w:ilvl w:val="12"/>
          <w:numId w:val="0"/>
        </w:numPr>
        <w:tabs>
          <w:tab w:val="left" w:pos="2977"/>
        </w:tabs>
        <w:spacing w:before="120"/>
        <w:ind w:left="357"/>
        <w:jc w:val="both"/>
        <w:rPr>
          <w:rFonts w:ascii="Calibri" w:hAnsi="Calibri" w:cs="Calibri"/>
          <w:i/>
          <w:sz w:val="22"/>
          <w:szCs w:val="22"/>
        </w:rPr>
      </w:pPr>
    </w:p>
    <w:p w14:paraId="19798DEC" w14:textId="77777777" w:rsidR="00C13B12" w:rsidRPr="00A65DEA" w:rsidRDefault="00A65DEA" w:rsidP="00A65DEA">
      <w:pPr>
        <w:numPr>
          <w:ilvl w:val="0"/>
          <w:numId w:val="37"/>
        </w:numPr>
        <w:tabs>
          <w:tab w:val="left" w:pos="284"/>
        </w:tabs>
        <w:ind w:hanging="1077"/>
        <w:rPr>
          <w:rFonts w:ascii="Calibri" w:hAnsi="Calibri"/>
          <w:b/>
          <w:sz w:val="22"/>
          <w:szCs w:val="22"/>
        </w:rPr>
      </w:pPr>
      <w:r w:rsidRPr="00A65DEA">
        <w:rPr>
          <w:rFonts w:ascii="Calibri" w:hAnsi="Calibri" w:cs="Calibri"/>
          <w:b/>
          <w:sz w:val="22"/>
          <w:szCs w:val="22"/>
        </w:rPr>
        <w:t xml:space="preserve">  </w:t>
      </w:r>
      <w:r w:rsidRPr="00A65DEA">
        <w:rPr>
          <w:rFonts w:ascii="Calibri" w:hAnsi="Calibri"/>
          <w:b/>
          <w:sz w:val="22"/>
          <w:szCs w:val="22"/>
        </w:rPr>
        <w:fldChar w:fldCharType="begin">
          <w:ffData>
            <w:name w:val="Text11"/>
            <w:enabled/>
            <w:calcOnExit w:val="0"/>
            <w:textInput/>
          </w:ffData>
        </w:fldChar>
      </w:r>
      <w:bookmarkStart w:id="2" w:name="Text11"/>
      <w:r w:rsidRPr="00A65DEA">
        <w:rPr>
          <w:rFonts w:ascii="Calibri" w:hAnsi="Calibri"/>
          <w:b/>
          <w:sz w:val="22"/>
          <w:szCs w:val="22"/>
        </w:rPr>
        <w:instrText xml:space="preserve"> FORMTEXT </w:instrText>
      </w:r>
      <w:r w:rsidRPr="00A65DEA">
        <w:rPr>
          <w:rFonts w:ascii="Calibri" w:hAnsi="Calibri"/>
          <w:b/>
          <w:sz w:val="22"/>
          <w:szCs w:val="22"/>
        </w:rPr>
      </w:r>
      <w:r w:rsidRPr="00A65DEA">
        <w:rPr>
          <w:rFonts w:ascii="Calibri" w:hAnsi="Calibri"/>
          <w:b/>
          <w:sz w:val="22"/>
          <w:szCs w:val="22"/>
        </w:rPr>
        <w:fldChar w:fldCharType="separate"/>
      </w:r>
      <w:r w:rsidRPr="00A65DEA">
        <w:rPr>
          <w:rFonts w:ascii="Calibri" w:hAnsi="Calibri"/>
          <w:b/>
          <w:noProof/>
          <w:sz w:val="22"/>
          <w:szCs w:val="22"/>
        </w:rPr>
        <w:t> </w:t>
      </w:r>
      <w:r w:rsidRPr="00A65DEA">
        <w:rPr>
          <w:rFonts w:ascii="Calibri" w:hAnsi="Calibri"/>
          <w:b/>
          <w:noProof/>
          <w:sz w:val="22"/>
          <w:szCs w:val="22"/>
        </w:rPr>
        <w:t> </w:t>
      </w:r>
      <w:r w:rsidRPr="00A65DEA">
        <w:rPr>
          <w:rFonts w:ascii="Calibri" w:hAnsi="Calibri"/>
          <w:b/>
          <w:noProof/>
          <w:sz w:val="22"/>
          <w:szCs w:val="22"/>
        </w:rPr>
        <w:t> </w:t>
      </w:r>
      <w:r w:rsidRPr="00A65DEA">
        <w:rPr>
          <w:rFonts w:ascii="Calibri" w:hAnsi="Calibri"/>
          <w:b/>
          <w:noProof/>
          <w:sz w:val="22"/>
          <w:szCs w:val="22"/>
        </w:rPr>
        <w:t> </w:t>
      </w:r>
      <w:r w:rsidRPr="00A65DEA">
        <w:rPr>
          <w:rFonts w:ascii="Calibri" w:hAnsi="Calibri"/>
          <w:b/>
          <w:noProof/>
          <w:sz w:val="22"/>
          <w:szCs w:val="22"/>
        </w:rPr>
        <w:t> </w:t>
      </w:r>
      <w:r w:rsidRPr="00A65DEA">
        <w:rPr>
          <w:rFonts w:ascii="Calibri" w:hAnsi="Calibri"/>
          <w:b/>
          <w:sz w:val="22"/>
          <w:szCs w:val="22"/>
        </w:rPr>
        <w:fldChar w:fldCharType="end"/>
      </w:r>
      <w:bookmarkEnd w:id="2"/>
      <w:r>
        <w:rPr>
          <w:rFonts w:ascii="Calibri" w:hAnsi="Calibri"/>
          <w:b/>
          <w:sz w:val="22"/>
          <w:szCs w:val="22"/>
        </w:rPr>
        <w:t xml:space="preserve"> </w:t>
      </w:r>
      <w:r w:rsidRPr="00A65DEA">
        <w:rPr>
          <w:rFonts w:ascii="Calibri" w:hAnsi="Calibri"/>
          <w:b/>
          <w:i/>
          <w:sz w:val="20"/>
          <w:szCs w:val="22"/>
        </w:rPr>
        <w:t xml:space="preserve">(pozn. účastník doplní obchodní firmu a </w:t>
      </w:r>
      <w:r w:rsidR="001934AC">
        <w:rPr>
          <w:rFonts w:ascii="Calibri" w:hAnsi="Calibri"/>
          <w:b/>
          <w:i/>
          <w:sz w:val="20"/>
          <w:szCs w:val="22"/>
        </w:rPr>
        <w:t xml:space="preserve">všechna </w:t>
      </w:r>
      <w:r w:rsidRPr="00A65DEA">
        <w:rPr>
          <w:rFonts w:ascii="Calibri" w:hAnsi="Calibri"/>
          <w:b/>
          <w:i/>
          <w:sz w:val="20"/>
          <w:szCs w:val="22"/>
        </w:rPr>
        <w:t xml:space="preserve">další </w:t>
      </w:r>
      <w:r w:rsidR="001934AC">
        <w:rPr>
          <w:rFonts w:ascii="Calibri" w:hAnsi="Calibri"/>
          <w:b/>
          <w:i/>
          <w:sz w:val="20"/>
          <w:szCs w:val="22"/>
        </w:rPr>
        <w:t>šedě podbarvená pole v návrhu smlouvy</w:t>
      </w:r>
      <w:r w:rsidRPr="00A65DEA">
        <w:rPr>
          <w:rFonts w:ascii="Calibri" w:hAnsi="Calibri"/>
          <w:b/>
          <w:i/>
          <w:sz w:val="20"/>
          <w:szCs w:val="22"/>
        </w:rPr>
        <w:t>)</w:t>
      </w:r>
    </w:p>
    <w:p w14:paraId="67465479"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color w:val="FF0000"/>
          <w:sz w:val="22"/>
          <w:szCs w:val="22"/>
        </w:rPr>
      </w:pPr>
      <w:r w:rsidRPr="00A65DEA">
        <w:rPr>
          <w:rFonts w:ascii="Calibri" w:hAnsi="Calibri" w:cs="Calibri"/>
          <w:sz w:val="22"/>
          <w:szCs w:val="22"/>
        </w:rPr>
        <w:t>Se sídlem:</w:t>
      </w:r>
      <w:r w:rsidRPr="00A65DEA">
        <w:rPr>
          <w:rFonts w:ascii="Calibri" w:hAnsi="Calibri" w:cs="Calibri"/>
          <w:color w:val="FF0000"/>
          <w:sz w:val="22"/>
          <w:szCs w:val="22"/>
        </w:rPr>
        <w:t xml:space="preserve"> </w:t>
      </w:r>
      <w:r w:rsidR="00A65DEA">
        <w:rPr>
          <w:rFonts w:ascii="Calibri" w:hAnsi="Calibri" w:cs="Calibri"/>
          <w:color w:val="FF0000"/>
          <w:sz w:val="22"/>
          <w:szCs w:val="22"/>
        </w:rPr>
        <w:tab/>
      </w:r>
      <w:r w:rsidR="00A65DEA" w:rsidRPr="001C2F90">
        <w:rPr>
          <w:rFonts w:ascii="Calibri" w:hAnsi="Calibri"/>
          <w:sz w:val="22"/>
          <w:szCs w:val="22"/>
        </w:rPr>
        <w:fldChar w:fldCharType="begin">
          <w:ffData>
            <w:name w:val="Text12"/>
            <w:enabled/>
            <w:calcOnExit w:val="0"/>
            <w:textInput/>
          </w:ffData>
        </w:fldChar>
      </w:r>
      <w:bookmarkStart w:id="3" w:name="Text12"/>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bookmarkEnd w:id="3"/>
    </w:p>
    <w:p w14:paraId="10239993"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sz w:val="22"/>
          <w:szCs w:val="22"/>
        </w:rPr>
      </w:pPr>
      <w:r w:rsidRPr="00A65DEA">
        <w:rPr>
          <w:rFonts w:ascii="Calibri" w:hAnsi="Calibri" w:cs="Calibri"/>
          <w:sz w:val="22"/>
          <w:szCs w:val="22"/>
        </w:rPr>
        <w:t>Zastoupena:</w:t>
      </w:r>
      <w:r w:rsidR="00A65DEA">
        <w:rPr>
          <w:rFonts w:ascii="Calibri" w:hAnsi="Calibri" w:cs="Calibri"/>
          <w:sz w:val="22"/>
          <w:szCs w:val="22"/>
        </w:rPr>
        <w:tab/>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40C75A4B"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sz w:val="22"/>
          <w:szCs w:val="22"/>
        </w:rPr>
      </w:pPr>
      <w:r w:rsidRPr="00A65DEA">
        <w:rPr>
          <w:rFonts w:ascii="Calibri" w:hAnsi="Calibri" w:cs="Calibri"/>
          <w:sz w:val="22"/>
          <w:szCs w:val="22"/>
        </w:rPr>
        <w:t>IČ</w:t>
      </w:r>
      <w:r w:rsidR="00F76672" w:rsidRPr="00A65DEA">
        <w:rPr>
          <w:rFonts w:ascii="Calibri" w:hAnsi="Calibri" w:cs="Calibri"/>
          <w:sz w:val="22"/>
          <w:szCs w:val="22"/>
        </w:rPr>
        <w:t>O</w:t>
      </w:r>
      <w:r w:rsidRPr="00A65DEA">
        <w:rPr>
          <w:rFonts w:ascii="Calibri" w:hAnsi="Calibri" w:cs="Calibri"/>
          <w:sz w:val="22"/>
          <w:szCs w:val="22"/>
        </w:rPr>
        <w:t>:</w:t>
      </w:r>
      <w:r w:rsidR="00A65DEA">
        <w:rPr>
          <w:rFonts w:ascii="Calibri" w:hAnsi="Calibri" w:cs="Calibri"/>
          <w:sz w:val="22"/>
          <w:szCs w:val="22"/>
        </w:rPr>
        <w:tab/>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3ADFCA6F" w14:textId="77777777" w:rsidR="00C13B12" w:rsidRDefault="00C13B12" w:rsidP="00C13B12">
      <w:pPr>
        <w:numPr>
          <w:ilvl w:val="12"/>
          <w:numId w:val="0"/>
        </w:numPr>
        <w:tabs>
          <w:tab w:val="num" w:pos="360"/>
          <w:tab w:val="left" w:pos="2977"/>
        </w:tabs>
        <w:ind w:left="426" w:hanging="66"/>
        <w:jc w:val="both"/>
        <w:rPr>
          <w:rFonts w:ascii="Calibri" w:hAnsi="Calibri"/>
          <w:sz w:val="22"/>
          <w:szCs w:val="22"/>
        </w:rPr>
      </w:pPr>
      <w:r w:rsidRPr="00A65DEA">
        <w:rPr>
          <w:rFonts w:ascii="Calibri" w:hAnsi="Calibri" w:cs="Calibri"/>
          <w:sz w:val="22"/>
          <w:szCs w:val="22"/>
        </w:rPr>
        <w:t>DIČ:</w:t>
      </w:r>
      <w:r w:rsidR="00A65DEA">
        <w:rPr>
          <w:rFonts w:ascii="Calibri" w:hAnsi="Calibri" w:cs="Calibri"/>
          <w:sz w:val="22"/>
          <w:szCs w:val="22"/>
        </w:rPr>
        <w:tab/>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3665E056" w14:textId="77777777" w:rsidR="001934AC" w:rsidRPr="00A65DEA" w:rsidRDefault="001934AC" w:rsidP="00C13B12">
      <w:pPr>
        <w:numPr>
          <w:ilvl w:val="12"/>
          <w:numId w:val="0"/>
        </w:numPr>
        <w:tabs>
          <w:tab w:val="num" w:pos="360"/>
          <w:tab w:val="left" w:pos="2977"/>
        </w:tabs>
        <w:ind w:left="426" w:hanging="66"/>
        <w:jc w:val="both"/>
        <w:rPr>
          <w:rFonts w:ascii="Calibri" w:hAnsi="Calibri" w:cs="Calibri"/>
          <w:sz w:val="22"/>
          <w:szCs w:val="22"/>
        </w:rPr>
      </w:pPr>
      <w:r>
        <w:rPr>
          <w:rFonts w:ascii="Calibri" w:hAnsi="Calibri" w:cs="Calibri"/>
          <w:sz w:val="22"/>
          <w:szCs w:val="22"/>
        </w:rPr>
        <w:t>Datová schránka (je-li):</w:t>
      </w:r>
      <w:r>
        <w:rPr>
          <w:rFonts w:ascii="Calibri" w:hAnsi="Calibri" w:cs="Calibri"/>
          <w:sz w:val="22"/>
          <w:szCs w:val="22"/>
        </w:rPr>
        <w:tab/>
      </w:r>
      <w:r w:rsidRPr="001C2F90">
        <w:rPr>
          <w:rFonts w:ascii="Calibri" w:hAnsi="Calibri"/>
          <w:sz w:val="22"/>
          <w:szCs w:val="22"/>
        </w:rPr>
        <w:fldChar w:fldCharType="begin">
          <w:ffData>
            <w:name w:val="Text12"/>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7D5C1F2D"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sz w:val="22"/>
          <w:szCs w:val="22"/>
        </w:rPr>
      </w:pPr>
      <w:r w:rsidRPr="00A65DEA">
        <w:rPr>
          <w:rFonts w:ascii="Calibri" w:hAnsi="Calibri" w:cs="Calibri"/>
          <w:sz w:val="22"/>
          <w:szCs w:val="22"/>
        </w:rPr>
        <w:t>Bankovní spojení:</w:t>
      </w:r>
      <w:r w:rsidR="00A65DEA">
        <w:rPr>
          <w:rFonts w:ascii="Calibri" w:hAnsi="Calibri" w:cs="Calibri"/>
          <w:sz w:val="22"/>
          <w:szCs w:val="22"/>
        </w:rPr>
        <w:tab/>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5224FCAE"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sz w:val="22"/>
          <w:szCs w:val="22"/>
        </w:rPr>
      </w:pPr>
      <w:r w:rsidRPr="00A65DEA">
        <w:rPr>
          <w:rFonts w:ascii="Calibri" w:hAnsi="Calibri" w:cs="Calibri"/>
          <w:sz w:val="22"/>
          <w:szCs w:val="22"/>
        </w:rPr>
        <w:t>Číslo účtu:</w:t>
      </w:r>
      <w:r w:rsidR="00A65DEA">
        <w:rPr>
          <w:rFonts w:ascii="Calibri" w:hAnsi="Calibri" w:cs="Calibri"/>
          <w:sz w:val="22"/>
          <w:szCs w:val="22"/>
        </w:rPr>
        <w:tab/>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6FFE7873" w14:textId="77777777" w:rsidR="00C13B12" w:rsidRPr="00A65DEA" w:rsidRDefault="00C13B12" w:rsidP="00C13B12">
      <w:pPr>
        <w:numPr>
          <w:ilvl w:val="12"/>
          <w:numId w:val="0"/>
        </w:numPr>
        <w:tabs>
          <w:tab w:val="num" w:pos="360"/>
          <w:tab w:val="left" w:pos="2977"/>
        </w:tabs>
        <w:ind w:left="426" w:hanging="66"/>
        <w:jc w:val="both"/>
        <w:rPr>
          <w:rFonts w:ascii="Calibri" w:hAnsi="Calibri" w:cs="Calibri"/>
          <w:sz w:val="22"/>
          <w:szCs w:val="22"/>
        </w:rPr>
      </w:pPr>
      <w:r w:rsidRPr="00A65DEA">
        <w:rPr>
          <w:rFonts w:ascii="Calibri" w:hAnsi="Calibri" w:cs="Calibri"/>
          <w:sz w:val="22"/>
          <w:szCs w:val="22"/>
        </w:rPr>
        <w:t xml:space="preserve">Zapsána v obchodním rejstříku vedeném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00A65DEA">
        <w:rPr>
          <w:rFonts w:ascii="Calibri" w:hAnsi="Calibri"/>
          <w:sz w:val="22"/>
          <w:szCs w:val="22"/>
        </w:rPr>
        <w:t xml:space="preserve"> </w:t>
      </w:r>
      <w:r w:rsidRPr="00A65DEA">
        <w:rPr>
          <w:rFonts w:ascii="Calibri" w:hAnsi="Calibri" w:cs="Calibri"/>
          <w:sz w:val="22"/>
          <w:szCs w:val="22"/>
        </w:rPr>
        <w:t xml:space="preserve">soudem v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Pr="00A65DEA">
        <w:rPr>
          <w:rFonts w:ascii="Calibri" w:hAnsi="Calibri" w:cs="Calibri"/>
          <w:sz w:val="22"/>
          <w:szCs w:val="22"/>
        </w:rPr>
        <w:t xml:space="preserve"> , oddíl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Pr="00A65DEA">
        <w:rPr>
          <w:rFonts w:ascii="Calibri" w:hAnsi="Calibri" w:cs="Calibri"/>
          <w:sz w:val="22"/>
          <w:szCs w:val="22"/>
        </w:rPr>
        <w:t xml:space="preserve">, vložka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Pr="00A65DEA">
        <w:rPr>
          <w:rFonts w:ascii="Calibri" w:hAnsi="Calibri" w:cs="Calibri"/>
          <w:sz w:val="22"/>
          <w:szCs w:val="22"/>
        </w:rPr>
        <w:t xml:space="preserve"> </w:t>
      </w:r>
    </w:p>
    <w:p w14:paraId="105FBA6F" w14:textId="77777777" w:rsidR="00C13B12" w:rsidRPr="00A65DEA" w:rsidRDefault="00C13B12" w:rsidP="00C13B12">
      <w:pPr>
        <w:tabs>
          <w:tab w:val="left" w:pos="360"/>
          <w:tab w:val="left" w:pos="2268"/>
        </w:tabs>
        <w:spacing w:before="60"/>
        <w:ind w:left="284" w:firstLine="74"/>
        <w:rPr>
          <w:rFonts w:ascii="Calibri" w:hAnsi="Calibri" w:cs="Calibri"/>
          <w:i/>
          <w:iCs/>
          <w:color w:val="0000FF"/>
          <w:sz w:val="22"/>
          <w:szCs w:val="22"/>
        </w:rPr>
      </w:pPr>
      <w:r w:rsidRPr="00A65DEA">
        <w:rPr>
          <w:rFonts w:ascii="Calibri" w:hAnsi="Calibri" w:cs="Calibri"/>
          <w:sz w:val="22"/>
          <w:szCs w:val="22"/>
        </w:rPr>
        <w:t xml:space="preserve">Osoby oprávněné jednat ve věcech technických a realizace stavby: </w:t>
      </w:r>
    </w:p>
    <w:p w14:paraId="437FE21B" w14:textId="77777777" w:rsidR="00C13B12" w:rsidRPr="00A65DEA" w:rsidRDefault="00C13B12" w:rsidP="00C13B12">
      <w:pPr>
        <w:tabs>
          <w:tab w:val="left" w:pos="360"/>
          <w:tab w:val="left" w:pos="2268"/>
        </w:tabs>
        <w:ind w:left="357"/>
        <w:rPr>
          <w:rFonts w:ascii="Calibri" w:hAnsi="Calibri" w:cs="Calibri"/>
          <w:sz w:val="22"/>
          <w:szCs w:val="22"/>
        </w:rPr>
      </w:pPr>
      <w:r w:rsidRPr="00A65DEA">
        <w:rPr>
          <w:rFonts w:ascii="Calibri" w:hAnsi="Calibri" w:cs="Calibri"/>
          <w:sz w:val="22"/>
          <w:szCs w:val="22"/>
        </w:rPr>
        <w:t xml:space="preserve">Stavbyvedoucí: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Pr="00A65DEA">
        <w:rPr>
          <w:rFonts w:ascii="Calibri" w:hAnsi="Calibri" w:cs="Calibri"/>
          <w:sz w:val="22"/>
          <w:szCs w:val="22"/>
        </w:rPr>
        <w:t xml:space="preserve"> tel.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r w:rsidRPr="00A65DEA">
        <w:rPr>
          <w:rFonts w:ascii="Calibri" w:hAnsi="Calibri" w:cs="Calibri"/>
          <w:sz w:val="22"/>
          <w:szCs w:val="22"/>
        </w:rPr>
        <w:t xml:space="preserve"> </w:t>
      </w:r>
      <w:r w:rsidR="00F76672" w:rsidRPr="00A65DEA">
        <w:rPr>
          <w:rFonts w:ascii="Calibri" w:hAnsi="Calibri" w:cs="Calibri"/>
          <w:sz w:val="22"/>
          <w:szCs w:val="22"/>
        </w:rPr>
        <w:t>email:</w:t>
      </w:r>
      <w:r w:rsidR="00A65DEA" w:rsidRPr="00A65DEA">
        <w:rPr>
          <w:rFonts w:ascii="Calibri" w:hAnsi="Calibri"/>
          <w:sz w:val="22"/>
          <w:szCs w:val="22"/>
        </w:rPr>
        <w:t xml:space="preserve"> </w:t>
      </w:r>
      <w:r w:rsidR="00A65DEA" w:rsidRPr="001C2F90">
        <w:rPr>
          <w:rFonts w:ascii="Calibri" w:hAnsi="Calibri"/>
          <w:sz w:val="22"/>
          <w:szCs w:val="22"/>
        </w:rPr>
        <w:fldChar w:fldCharType="begin">
          <w:ffData>
            <w:name w:val="Text12"/>
            <w:enabled/>
            <w:calcOnExit w:val="0"/>
            <w:textInput/>
          </w:ffData>
        </w:fldChar>
      </w:r>
      <w:r w:rsidR="00A65DEA" w:rsidRPr="001C2F90">
        <w:rPr>
          <w:rFonts w:ascii="Calibri" w:hAnsi="Calibri"/>
          <w:sz w:val="22"/>
          <w:szCs w:val="22"/>
        </w:rPr>
        <w:instrText xml:space="preserve"> FORMTEXT </w:instrText>
      </w:r>
      <w:r w:rsidR="00A65DEA" w:rsidRPr="001C2F90">
        <w:rPr>
          <w:rFonts w:ascii="Calibri" w:hAnsi="Calibri"/>
          <w:sz w:val="22"/>
          <w:szCs w:val="22"/>
        </w:rPr>
      </w:r>
      <w:r w:rsidR="00A65DEA" w:rsidRPr="001C2F90">
        <w:rPr>
          <w:rFonts w:ascii="Calibri" w:hAnsi="Calibri"/>
          <w:sz w:val="22"/>
          <w:szCs w:val="22"/>
        </w:rPr>
        <w:fldChar w:fldCharType="separate"/>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noProof/>
          <w:sz w:val="22"/>
          <w:szCs w:val="22"/>
        </w:rPr>
        <w:t> </w:t>
      </w:r>
      <w:r w:rsidR="00A65DEA" w:rsidRPr="001C2F90">
        <w:rPr>
          <w:rFonts w:ascii="Calibri" w:hAnsi="Calibri"/>
          <w:sz w:val="22"/>
          <w:szCs w:val="22"/>
        </w:rPr>
        <w:fldChar w:fldCharType="end"/>
      </w:r>
    </w:p>
    <w:p w14:paraId="1C11FEFA" w14:textId="77777777" w:rsidR="00C13B12" w:rsidRPr="00A65DEA" w:rsidRDefault="00C13B12" w:rsidP="00C13B12">
      <w:pPr>
        <w:numPr>
          <w:ilvl w:val="12"/>
          <w:numId w:val="0"/>
        </w:numPr>
        <w:tabs>
          <w:tab w:val="num" w:pos="360"/>
          <w:tab w:val="left" w:pos="2977"/>
        </w:tabs>
        <w:spacing w:before="240"/>
        <w:ind w:left="425" w:hanging="68"/>
        <w:jc w:val="both"/>
        <w:rPr>
          <w:rFonts w:ascii="Calibri" w:hAnsi="Calibri" w:cs="Calibri"/>
          <w:iCs/>
          <w:sz w:val="22"/>
          <w:szCs w:val="22"/>
        </w:rPr>
      </w:pPr>
      <w:r w:rsidRPr="00A65DEA">
        <w:rPr>
          <w:rFonts w:ascii="Calibri" w:hAnsi="Calibri" w:cs="Calibri"/>
          <w:iCs/>
          <w:sz w:val="22"/>
          <w:szCs w:val="22"/>
        </w:rPr>
        <w:t xml:space="preserve"> (dále jen „zhotovitel“)</w:t>
      </w:r>
    </w:p>
    <w:p w14:paraId="796F7623" w14:textId="77777777" w:rsidR="00C13B12" w:rsidRPr="00A65DEA" w:rsidRDefault="00C13B12" w:rsidP="00252618">
      <w:pPr>
        <w:pStyle w:val="Nadpis1"/>
        <w:spacing w:before="360"/>
        <w:ind w:left="714" w:hanging="357"/>
        <w:rPr>
          <w:rFonts w:ascii="Calibri" w:hAnsi="Calibri" w:cs="Calibri"/>
          <w:sz w:val="22"/>
          <w:szCs w:val="22"/>
        </w:rPr>
      </w:pPr>
      <w:r w:rsidRPr="00A65DEA">
        <w:rPr>
          <w:rFonts w:ascii="Calibri" w:hAnsi="Calibri" w:cs="Calibri"/>
          <w:sz w:val="22"/>
          <w:szCs w:val="22"/>
        </w:rPr>
        <w:t>Základní ustanovení</w:t>
      </w:r>
    </w:p>
    <w:p w14:paraId="44141B32" w14:textId="77777777" w:rsidR="00C13B12" w:rsidRPr="00A65DEA" w:rsidRDefault="00C13B12" w:rsidP="00C13B12">
      <w:pPr>
        <w:pStyle w:val="OdstavecSmlouvy"/>
        <w:keepLines w:val="0"/>
        <w:widowControl w:val="0"/>
        <w:numPr>
          <w:ilvl w:val="0"/>
          <w:numId w:val="23"/>
        </w:numPr>
        <w:tabs>
          <w:tab w:val="clear" w:pos="426"/>
          <w:tab w:val="clear" w:pos="1701"/>
        </w:tabs>
        <w:spacing w:before="120" w:after="0"/>
        <w:rPr>
          <w:rFonts w:ascii="Calibri" w:hAnsi="Calibri" w:cs="Calibri"/>
          <w:sz w:val="22"/>
          <w:szCs w:val="22"/>
        </w:rPr>
      </w:pPr>
      <w:r w:rsidRPr="00A65DEA">
        <w:rPr>
          <w:rFonts w:ascii="Calibri" w:hAnsi="Calibri" w:cs="Calibri"/>
          <w:sz w:val="22"/>
          <w:szCs w:val="22"/>
        </w:rPr>
        <w:t>Smluvní strany uzavírají ve smyslu § 2586 a násl. občanského zákoníku tuto smlouvu o dílo</w:t>
      </w:r>
      <w:r w:rsidRPr="00A65DEA">
        <w:rPr>
          <w:rFonts w:ascii="Calibri" w:hAnsi="Calibri" w:cs="Calibri"/>
          <w:bCs/>
          <w:sz w:val="22"/>
          <w:szCs w:val="22"/>
        </w:rPr>
        <w:t xml:space="preserve"> (dále jen „smlouva“).</w:t>
      </w:r>
    </w:p>
    <w:p w14:paraId="52641804" w14:textId="2D1F85B7" w:rsidR="007D2F4E" w:rsidRPr="00A65DEA" w:rsidRDefault="00C13B12" w:rsidP="00D71D7A">
      <w:pPr>
        <w:pStyle w:val="OdstavecSmlouvy"/>
        <w:keepLines w:val="0"/>
        <w:widowControl w:val="0"/>
        <w:numPr>
          <w:ilvl w:val="0"/>
          <w:numId w:val="23"/>
        </w:numPr>
        <w:tabs>
          <w:tab w:val="clear" w:pos="426"/>
          <w:tab w:val="clear" w:pos="1701"/>
        </w:tabs>
        <w:spacing w:before="120" w:after="0"/>
        <w:rPr>
          <w:rFonts w:ascii="Calibri" w:hAnsi="Calibri" w:cs="Calibri"/>
          <w:sz w:val="22"/>
          <w:szCs w:val="22"/>
        </w:rPr>
      </w:pPr>
      <w:r w:rsidRPr="00A65DEA">
        <w:rPr>
          <w:rFonts w:ascii="Calibri" w:hAnsi="Calibri" w:cs="Calibri"/>
          <w:sz w:val="22"/>
          <w:szCs w:val="22"/>
        </w:rPr>
        <w:t>Účelem této smlouvy je úprava práv a povinností smluvních stran v souvislosti se zajištěním stavebních prací stav</w:t>
      </w:r>
      <w:r w:rsidR="00D71D7A" w:rsidRPr="00A65DEA">
        <w:rPr>
          <w:rFonts w:ascii="Calibri" w:hAnsi="Calibri" w:cs="Calibri"/>
          <w:sz w:val="22"/>
          <w:szCs w:val="22"/>
        </w:rPr>
        <w:t>by</w:t>
      </w:r>
      <w:r w:rsidRPr="00A65DEA">
        <w:rPr>
          <w:rFonts w:ascii="Calibri" w:hAnsi="Calibri" w:cs="Calibri"/>
          <w:sz w:val="22"/>
          <w:szCs w:val="22"/>
        </w:rPr>
        <w:t xml:space="preserve"> „</w:t>
      </w:r>
      <w:r w:rsidR="00BF5715" w:rsidRPr="00BF5715">
        <w:rPr>
          <w:rFonts w:ascii="Calibri" w:hAnsi="Calibri" w:cs="Calibri"/>
          <w:bCs/>
          <w:color w:val="000000"/>
          <w:sz w:val="22"/>
          <w:szCs w:val="22"/>
        </w:rPr>
        <w:t>Elektroinstalace kuchyně ZŠ Komenského</w:t>
      </w:r>
      <w:r w:rsidR="00D71D7A" w:rsidRPr="00A65DEA">
        <w:rPr>
          <w:rFonts w:ascii="Calibri" w:hAnsi="Calibri" w:cs="Calibri"/>
          <w:bCs/>
          <w:color w:val="000000"/>
          <w:sz w:val="22"/>
          <w:szCs w:val="22"/>
        </w:rPr>
        <w:t>“</w:t>
      </w:r>
      <w:r w:rsidRPr="00A65DEA">
        <w:rPr>
          <w:rFonts w:ascii="Calibri" w:hAnsi="Calibri" w:cs="Calibri"/>
          <w:sz w:val="22"/>
          <w:szCs w:val="22"/>
        </w:rPr>
        <w:t xml:space="preserve"> </w:t>
      </w:r>
      <w:r w:rsidR="00547431" w:rsidRPr="00A65DEA">
        <w:rPr>
          <w:rFonts w:ascii="Calibri" w:hAnsi="Calibri" w:cs="Calibri"/>
          <w:sz w:val="22"/>
          <w:szCs w:val="22"/>
        </w:rPr>
        <w:t xml:space="preserve">která </w:t>
      </w:r>
      <w:r w:rsidR="000F2D6F" w:rsidRPr="00A65DEA">
        <w:rPr>
          <w:rFonts w:ascii="Calibri" w:hAnsi="Calibri" w:cs="Calibri"/>
          <w:sz w:val="22"/>
          <w:szCs w:val="22"/>
        </w:rPr>
        <w:t>bude</w:t>
      </w:r>
      <w:r w:rsidR="008A5A17">
        <w:rPr>
          <w:rFonts w:ascii="Calibri" w:hAnsi="Calibri" w:cs="Calibri"/>
          <w:sz w:val="22"/>
          <w:szCs w:val="22"/>
        </w:rPr>
        <w:t xml:space="preserve"> realizována v rámci</w:t>
      </w:r>
      <w:r w:rsidR="00B6758F" w:rsidRPr="00A65DEA">
        <w:rPr>
          <w:rStyle w:val="fontstyle01"/>
          <w:rFonts w:ascii="Calibri" w:hAnsi="Calibri" w:cs="Calibri"/>
          <w:sz w:val="22"/>
          <w:szCs w:val="22"/>
        </w:rPr>
        <w:t xml:space="preserve"> projekt</w:t>
      </w:r>
      <w:r w:rsidR="00CF7C6C">
        <w:rPr>
          <w:rStyle w:val="fontstyle01"/>
          <w:rFonts w:ascii="Calibri" w:hAnsi="Calibri" w:cs="Calibri"/>
          <w:sz w:val="22"/>
          <w:szCs w:val="22"/>
        </w:rPr>
        <w:t>u</w:t>
      </w:r>
      <w:r w:rsidR="00B6758F" w:rsidRPr="00A65DEA">
        <w:rPr>
          <w:rStyle w:val="fontstyle01"/>
          <w:rFonts w:ascii="Calibri" w:hAnsi="Calibri" w:cs="Calibri"/>
          <w:sz w:val="22"/>
          <w:szCs w:val="22"/>
        </w:rPr>
        <w:t xml:space="preserve"> </w:t>
      </w:r>
      <w:bookmarkStart w:id="4" w:name="_Hlk534371551"/>
      <w:bookmarkStart w:id="5" w:name="_Hlk4134163"/>
      <w:r w:rsidR="000F2D6F" w:rsidRPr="00A65DEA">
        <w:rPr>
          <w:rStyle w:val="fontstyle01"/>
          <w:rFonts w:ascii="Calibri" w:hAnsi="Calibri" w:cs="Calibri"/>
          <w:sz w:val="22"/>
          <w:szCs w:val="22"/>
        </w:rPr>
        <w:t>předl</w:t>
      </w:r>
      <w:r w:rsidR="00D80173">
        <w:rPr>
          <w:rStyle w:val="fontstyle01"/>
          <w:rFonts w:ascii="Calibri" w:hAnsi="Calibri" w:cs="Calibri"/>
          <w:sz w:val="22"/>
          <w:szCs w:val="22"/>
        </w:rPr>
        <w:t>ožen</w:t>
      </w:r>
      <w:r w:rsidR="00CF7C6C">
        <w:rPr>
          <w:rStyle w:val="fontstyle01"/>
          <w:rFonts w:ascii="Calibri" w:hAnsi="Calibri" w:cs="Calibri"/>
          <w:sz w:val="22"/>
          <w:szCs w:val="22"/>
        </w:rPr>
        <w:t>ého</w:t>
      </w:r>
      <w:r w:rsidR="000F2D6F" w:rsidRPr="00A65DEA">
        <w:rPr>
          <w:rStyle w:val="fontstyle01"/>
          <w:rFonts w:ascii="Calibri" w:hAnsi="Calibri" w:cs="Calibri"/>
          <w:sz w:val="22"/>
          <w:szCs w:val="22"/>
        </w:rPr>
        <w:t xml:space="preserve"> k</w:t>
      </w:r>
      <w:r w:rsidR="00CF7C6C">
        <w:rPr>
          <w:rStyle w:val="fontstyle01"/>
          <w:rFonts w:ascii="Calibri" w:hAnsi="Calibri" w:cs="Calibri"/>
          <w:sz w:val="22"/>
          <w:szCs w:val="22"/>
        </w:rPr>
        <w:t>e</w:t>
      </w:r>
      <w:r w:rsidR="000F2D6F" w:rsidRPr="00A65DEA">
        <w:rPr>
          <w:rStyle w:val="fontstyle01"/>
          <w:rFonts w:ascii="Calibri" w:hAnsi="Calibri" w:cs="Calibri"/>
          <w:sz w:val="22"/>
          <w:szCs w:val="22"/>
        </w:rPr>
        <w:t xml:space="preserve"> </w:t>
      </w:r>
      <w:r w:rsidR="00CF7C6C">
        <w:rPr>
          <w:rStyle w:val="fontstyle01"/>
          <w:rFonts w:ascii="Calibri" w:hAnsi="Calibri" w:cs="Calibri"/>
          <w:sz w:val="22"/>
          <w:szCs w:val="22"/>
        </w:rPr>
        <w:t>spolu</w:t>
      </w:r>
      <w:r w:rsidR="000F2D6F" w:rsidRPr="00A65DEA">
        <w:rPr>
          <w:rStyle w:val="fontstyle01"/>
          <w:rFonts w:ascii="Calibri" w:hAnsi="Calibri" w:cs="Calibri"/>
          <w:sz w:val="22"/>
          <w:szCs w:val="22"/>
        </w:rPr>
        <w:t xml:space="preserve">financování </w:t>
      </w:r>
      <w:bookmarkEnd w:id="4"/>
      <w:r w:rsidR="00CF7C6C" w:rsidRPr="00CF7C6C">
        <w:rPr>
          <w:rStyle w:val="fontstyle01"/>
          <w:rFonts w:ascii="Calibri" w:hAnsi="Calibri" w:cs="Calibri"/>
          <w:sz w:val="22"/>
          <w:szCs w:val="22"/>
        </w:rPr>
        <w:t>ze zdrojů Evropské unie v rámci Operačního programu Životní prostřed</w:t>
      </w:r>
      <w:r w:rsidR="00CF7C6C">
        <w:rPr>
          <w:rStyle w:val="fontstyle01"/>
          <w:rFonts w:ascii="Calibri" w:hAnsi="Calibri" w:cs="Calibri"/>
          <w:sz w:val="22"/>
          <w:szCs w:val="22"/>
        </w:rPr>
        <w:t>í</w:t>
      </w:r>
      <w:r w:rsidR="008A5A17" w:rsidRPr="00D80173">
        <w:rPr>
          <w:rFonts w:ascii="Calibri" w:hAnsi="Calibri" w:cs="Calibri"/>
          <w:bCs/>
          <w:color w:val="000000"/>
          <w:sz w:val="22"/>
          <w:szCs w:val="22"/>
        </w:rPr>
        <w:t xml:space="preserve">, projekt </w:t>
      </w:r>
      <w:bookmarkStart w:id="6" w:name="_Hlk226911725"/>
      <w:r w:rsidR="008A5A17" w:rsidRPr="00D80173">
        <w:rPr>
          <w:rFonts w:ascii="Calibri" w:hAnsi="Calibri" w:cs="Calibri"/>
          <w:bCs/>
          <w:color w:val="000000"/>
          <w:sz w:val="22"/>
          <w:szCs w:val="22"/>
        </w:rPr>
        <w:t>"</w:t>
      </w:r>
      <w:r w:rsidR="00BF5715" w:rsidRPr="00BF5715">
        <w:rPr>
          <w:rFonts w:ascii="Calibri" w:hAnsi="Calibri" w:cs="Calibri"/>
          <w:bCs/>
          <w:color w:val="000000"/>
          <w:sz w:val="22"/>
          <w:szCs w:val="22"/>
        </w:rPr>
        <w:t>Rekonstrukce gastro vybavení ZŠ Komenského Odry</w:t>
      </w:r>
      <w:r w:rsidR="008A5A17" w:rsidRPr="00D80173">
        <w:rPr>
          <w:rFonts w:ascii="Calibri" w:hAnsi="Calibri" w:cs="Calibri"/>
          <w:bCs/>
          <w:color w:val="000000"/>
          <w:sz w:val="22"/>
          <w:szCs w:val="22"/>
        </w:rPr>
        <w:t>"</w:t>
      </w:r>
      <w:r w:rsidR="008A5A17">
        <w:rPr>
          <w:rFonts w:ascii="Calibri" w:hAnsi="Calibri" w:cs="Calibri"/>
          <w:bCs/>
          <w:color w:val="000000"/>
          <w:sz w:val="22"/>
          <w:szCs w:val="22"/>
        </w:rPr>
        <w:t xml:space="preserve">, </w:t>
      </w:r>
      <w:proofErr w:type="spellStart"/>
      <w:r w:rsidR="008A5A17">
        <w:rPr>
          <w:rFonts w:ascii="Calibri" w:hAnsi="Calibri" w:cs="Calibri"/>
          <w:bCs/>
          <w:color w:val="000000"/>
          <w:sz w:val="22"/>
          <w:szCs w:val="22"/>
        </w:rPr>
        <w:t>reg</w:t>
      </w:r>
      <w:proofErr w:type="spellEnd"/>
      <w:r w:rsidR="008A5A17">
        <w:rPr>
          <w:rFonts w:ascii="Calibri" w:hAnsi="Calibri" w:cs="Calibri"/>
          <w:bCs/>
          <w:color w:val="000000"/>
          <w:sz w:val="22"/>
          <w:szCs w:val="22"/>
        </w:rPr>
        <w:t xml:space="preserve">. číslo projektu: </w:t>
      </w:r>
      <w:r w:rsidR="00BF5715" w:rsidRPr="00BF5715">
        <w:rPr>
          <w:rFonts w:ascii="Calibri" w:hAnsi="Calibri" w:cs="Calibri"/>
          <w:bCs/>
          <w:color w:val="000000"/>
          <w:sz w:val="22"/>
          <w:szCs w:val="22"/>
        </w:rPr>
        <w:t>CZ.05.01.01/02/22_009/0002110</w:t>
      </w:r>
      <w:bookmarkEnd w:id="6"/>
      <w:r w:rsidR="000F2D6F" w:rsidRPr="00946C9C">
        <w:rPr>
          <w:rStyle w:val="fontstyle01"/>
          <w:rFonts w:ascii="Calibri" w:hAnsi="Calibri" w:cs="Calibri"/>
          <w:sz w:val="22"/>
          <w:szCs w:val="22"/>
        </w:rPr>
        <w:t>.</w:t>
      </w:r>
      <w:r w:rsidR="00D71D7A" w:rsidRPr="00946C9C">
        <w:rPr>
          <w:rFonts w:ascii="Calibri" w:hAnsi="Calibri" w:cs="Calibri"/>
          <w:bCs/>
          <w:color w:val="000000"/>
          <w:sz w:val="22"/>
          <w:szCs w:val="22"/>
        </w:rPr>
        <w:t xml:space="preserve"> Výběr </w:t>
      </w:r>
      <w:r w:rsidR="00D80173" w:rsidRPr="00946C9C">
        <w:rPr>
          <w:rFonts w:ascii="Calibri" w:hAnsi="Calibri" w:cs="Calibri"/>
          <w:bCs/>
          <w:color w:val="000000"/>
          <w:sz w:val="22"/>
          <w:szCs w:val="22"/>
        </w:rPr>
        <w:t>zhotovitele</w:t>
      </w:r>
      <w:r w:rsidR="00D71D7A" w:rsidRPr="00946C9C">
        <w:rPr>
          <w:rFonts w:ascii="Calibri" w:hAnsi="Calibri" w:cs="Calibri"/>
          <w:bCs/>
          <w:color w:val="000000"/>
          <w:sz w:val="22"/>
          <w:szCs w:val="22"/>
        </w:rPr>
        <w:t xml:space="preserve"> byl předmětem</w:t>
      </w:r>
      <w:bookmarkEnd w:id="5"/>
      <w:r w:rsidR="00D71D7A" w:rsidRPr="00946C9C">
        <w:rPr>
          <w:rStyle w:val="fontstyle01"/>
          <w:rFonts w:ascii="Calibri" w:hAnsi="Calibri" w:cs="Calibri"/>
          <w:color w:val="auto"/>
          <w:sz w:val="22"/>
          <w:szCs w:val="22"/>
        </w:rPr>
        <w:t xml:space="preserve"> </w:t>
      </w:r>
      <w:r w:rsidR="007D2F4E" w:rsidRPr="00946C9C">
        <w:rPr>
          <w:rFonts w:ascii="Calibri" w:hAnsi="Calibri" w:cs="Calibri"/>
          <w:bCs/>
          <w:sz w:val="22"/>
          <w:szCs w:val="22"/>
        </w:rPr>
        <w:t>zadávacího řízení</w:t>
      </w:r>
      <w:r w:rsidR="00D80173" w:rsidRPr="00946C9C">
        <w:rPr>
          <w:rFonts w:ascii="Calibri" w:hAnsi="Calibri" w:cs="Calibri"/>
          <w:bCs/>
          <w:sz w:val="22"/>
          <w:szCs w:val="22"/>
        </w:rPr>
        <w:t xml:space="preserve"> pro</w:t>
      </w:r>
      <w:r w:rsidR="00CF7C6C">
        <w:rPr>
          <w:rFonts w:ascii="Calibri" w:hAnsi="Calibri" w:cs="Calibri"/>
          <w:bCs/>
          <w:sz w:val="22"/>
          <w:szCs w:val="22"/>
        </w:rPr>
        <w:t xml:space="preserve"> část 1</w:t>
      </w:r>
      <w:r w:rsidR="00D80173" w:rsidRPr="00946C9C">
        <w:rPr>
          <w:rFonts w:ascii="Calibri" w:hAnsi="Calibri" w:cs="Calibri"/>
          <w:bCs/>
          <w:sz w:val="22"/>
          <w:szCs w:val="22"/>
        </w:rPr>
        <w:t xml:space="preserve"> veřejn</w:t>
      </w:r>
      <w:r w:rsidR="00CF7C6C">
        <w:rPr>
          <w:rFonts w:ascii="Calibri" w:hAnsi="Calibri" w:cs="Calibri"/>
          <w:bCs/>
          <w:sz w:val="22"/>
          <w:szCs w:val="22"/>
        </w:rPr>
        <w:t>é</w:t>
      </w:r>
      <w:r w:rsidR="00D80173" w:rsidRPr="00946C9C">
        <w:rPr>
          <w:rFonts w:ascii="Calibri" w:hAnsi="Calibri" w:cs="Calibri"/>
          <w:bCs/>
          <w:sz w:val="22"/>
          <w:szCs w:val="22"/>
        </w:rPr>
        <w:t xml:space="preserve"> zakázk</w:t>
      </w:r>
      <w:r w:rsidR="00CF7C6C">
        <w:rPr>
          <w:rFonts w:ascii="Calibri" w:hAnsi="Calibri" w:cs="Calibri"/>
          <w:bCs/>
          <w:sz w:val="22"/>
          <w:szCs w:val="22"/>
        </w:rPr>
        <w:t>y</w:t>
      </w:r>
      <w:r w:rsidR="007D2F4E" w:rsidRPr="00946C9C">
        <w:rPr>
          <w:rFonts w:ascii="Calibri" w:hAnsi="Calibri" w:cs="Calibri"/>
          <w:sz w:val="22"/>
          <w:szCs w:val="22"/>
        </w:rPr>
        <w:t> pod názvem „</w:t>
      </w:r>
      <w:r w:rsidR="00BF5715" w:rsidRPr="00BF5715">
        <w:rPr>
          <w:rFonts w:ascii="Calibri" w:hAnsi="Calibri" w:cs="Calibri"/>
          <w:bCs/>
          <w:sz w:val="22"/>
          <w:szCs w:val="22"/>
        </w:rPr>
        <w:t>Rekonstrukce gastro vybavení v ZŠ Komenského Odry</w:t>
      </w:r>
      <w:r w:rsidR="00D71D7A" w:rsidRPr="00946C9C">
        <w:rPr>
          <w:rFonts w:ascii="Calibri" w:hAnsi="Calibri" w:cs="Calibri"/>
          <w:bCs/>
          <w:sz w:val="22"/>
          <w:szCs w:val="22"/>
        </w:rPr>
        <w:t>“</w:t>
      </w:r>
      <w:r w:rsidR="00252618" w:rsidRPr="00946C9C">
        <w:rPr>
          <w:rFonts w:ascii="Calibri" w:hAnsi="Calibri" w:cs="Calibri"/>
          <w:bCs/>
          <w:sz w:val="22"/>
          <w:szCs w:val="22"/>
        </w:rPr>
        <w:t xml:space="preserve"> (dále jen „veřejná zakázka“).</w:t>
      </w:r>
      <w:r w:rsidR="00D71D7A" w:rsidRPr="00A65DEA">
        <w:rPr>
          <w:rFonts w:ascii="Calibri" w:hAnsi="Calibri" w:cs="Calibri"/>
          <w:bCs/>
          <w:sz w:val="22"/>
          <w:szCs w:val="22"/>
        </w:rPr>
        <w:t xml:space="preserve"> </w:t>
      </w:r>
    </w:p>
    <w:p w14:paraId="64FA3CE6" w14:textId="77777777" w:rsidR="00C13B12" w:rsidRPr="00A65DEA" w:rsidRDefault="00C13B12" w:rsidP="00C13B12">
      <w:pPr>
        <w:pStyle w:val="OdstavecSmlouvy"/>
        <w:keepLines w:val="0"/>
        <w:numPr>
          <w:ilvl w:val="0"/>
          <w:numId w:val="23"/>
        </w:numPr>
        <w:tabs>
          <w:tab w:val="clear" w:pos="426"/>
          <w:tab w:val="clear" w:pos="1701"/>
        </w:tabs>
        <w:spacing w:before="120" w:after="0"/>
        <w:rPr>
          <w:rFonts w:ascii="Calibri" w:hAnsi="Calibri" w:cs="Calibri"/>
          <w:sz w:val="22"/>
          <w:szCs w:val="22"/>
        </w:rPr>
      </w:pPr>
      <w:r w:rsidRPr="00A65DEA">
        <w:rPr>
          <w:rFonts w:ascii="Calibri" w:hAnsi="Calibri" w:cs="Calibri"/>
          <w:sz w:val="22"/>
          <w:szCs w:val="22"/>
        </w:rPr>
        <w:t xml:space="preserve">Smluvní strany prohlašují, že údaje uvedené v čl. I této smlouvy jsou v souladu s právní skutečností v době uzavření smlouvy. Smluvní strany se zavazují, že změny předmětných údajů oznámí bez prodlení druhé smluvní straně.  </w:t>
      </w:r>
    </w:p>
    <w:p w14:paraId="6EFF2F86" w14:textId="77777777" w:rsidR="00C13B12" w:rsidRPr="00A65DEA" w:rsidRDefault="00C13B12" w:rsidP="00C13B12">
      <w:pPr>
        <w:pStyle w:val="OdstavecSmlouvy"/>
        <w:keepLines w:val="0"/>
        <w:numPr>
          <w:ilvl w:val="0"/>
          <w:numId w:val="23"/>
        </w:numPr>
        <w:tabs>
          <w:tab w:val="clear" w:pos="426"/>
          <w:tab w:val="clear" w:pos="1701"/>
        </w:tabs>
        <w:spacing w:before="120" w:after="0"/>
        <w:rPr>
          <w:rFonts w:ascii="Calibri" w:hAnsi="Calibri" w:cs="Calibri"/>
          <w:sz w:val="22"/>
          <w:szCs w:val="22"/>
        </w:rPr>
      </w:pPr>
      <w:r w:rsidRPr="00A65DEA">
        <w:rPr>
          <w:rFonts w:ascii="Calibri" w:hAnsi="Calibri" w:cs="Calibri"/>
          <w:sz w:val="22"/>
          <w:szCs w:val="22"/>
        </w:rPr>
        <w:t>Zhotovitel prohlašuje, že je odborně způsobilý k zajištění předmětu plnění podle této smlouvy.</w:t>
      </w:r>
    </w:p>
    <w:p w14:paraId="4ECF1E11" w14:textId="64603498" w:rsidR="00701B1D" w:rsidRPr="00A65DEA" w:rsidRDefault="00C13B12" w:rsidP="00C13B12">
      <w:pPr>
        <w:pStyle w:val="OdstavecSmlouvy"/>
        <w:keepLines w:val="0"/>
        <w:numPr>
          <w:ilvl w:val="0"/>
          <w:numId w:val="23"/>
        </w:numPr>
        <w:tabs>
          <w:tab w:val="clear" w:pos="426"/>
          <w:tab w:val="clear" w:pos="1701"/>
        </w:tabs>
        <w:spacing w:before="120" w:after="0"/>
        <w:rPr>
          <w:rFonts w:ascii="Calibri" w:hAnsi="Calibri" w:cs="Calibri"/>
          <w:sz w:val="22"/>
          <w:szCs w:val="22"/>
        </w:rPr>
      </w:pPr>
      <w:r w:rsidRPr="00A65DEA">
        <w:rPr>
          <w:rFonts w:ascii="Calibri" w:hAnsi="Calibri" w:cs="Calibri"/>
          <w:sz w:val="22"/>
          <w:szCs w:val="22"/>
        </w:rPr>
        <w:lastRenderedPageBreak/>
        <w:t xml:space="preserve">Zhotovitel potvrzuje, že si prostudoval a detailně se seznámil se zadávacími podmínkami </w:t>
      </w:r>
      <w:r w:rsidR="00D80173">
        <w:rPr>
          <w:rFonts w:ascii="Calibri" w:hAnsi="Calibri" w:cs="Calibri"/>
          <w:sz w:val="22"/>
          <w:szCs w:val="22"/>
        </w:rPr>
        <w:t xml:space="preserve">veřejné zakázky uvedené v odst. 2 tohoto článku smlouvy </w:t>
      </w:r>
      <w:r w:rsidRPr="00A65DEA">
        <w:rPr>
          <w:rFonts w:ascii="Calibri" w:hAnsi="Calibri" w:cs="Calibri"/>
          <w:sz w:val="22"/>
          <w:szCs w:val="22"/>
        </w:rPr>
        <w:t>a s projektov</w:t>
      </w:r>
      <w:r w:rsidR="000F2D6F" w:rsidRPr="00A65DEA">
        <w:rPr>
          <w:rFonts w:ascii="Calibri" w:hAnsi="Calibri" w:cs="Calibri"/>
          <w:sz w:val="22"/>
          <w:szCs w:val="22"/>
        </w:rPr>
        <w:t>ou</w:t>
      </w:r>
      <w:r w:rsidRPr="00A65DEA">
        <w:rPr>
          <w:rFonts w:ascii="Calibri" w:hAnsi="Calibri" w:cs="Calibri"/>
          <w:sz w:val="22"/>
          <w:szCs w:val="22"/>
        </w:rPr>
        <w:t xml:space="preserve"> dokumentac</w:t>
      </w:r>
      <w:r w:rsidR="000F2D6F" w:rsidRPr="00A65DEA">
        <w:rPr>
          <w:rFonts w:ascii="Calibri" w:hAnsi="Calibri" w:cs="Calibri"/>
          <w:sz w:val="22"/>
          <w:szCs w:val="22"/>
        </w:rPr>
        <w:t>í</w:t>
      </w:r>
      <w:r w:rsidR="00CF7C6C">
        <w:rPr>
          <w:rFonts w:ascii="Calibri" w:hAnsi="Calibri" w:cs="Calibri"/>
          <w:sz w:val="22"/>
          <w:szCs w:val="22"/>
        </w:rPr>
        <w:t xml:space="preserve"> </w:t>
      </w:r>
      <w:r w:rsidR="00CF7C6C" w:rsidRPr="00CF7C6C">
        <w:rPr>
          <w:rFonts w:ascii="Calibri" w:hAnsi="Calibri" w:cs="Calibri"/>
          <w:sz w:val="22"/>
          <w:szCs w:val="22"/>
        </w:rPr>
        <w:t>„</w:t>
      </w:r>
      <w:r w:rsidR="00BF5715" w:rsidRPr="00BF5715">
        <w:rPr>
          <w:rFonts w:ascii="Calibri" w:hAnsi="Calibri" w:cs="Calibri"/>
          <w:sz w:val="22"/>
          <w:szCs w:val="22"/>
        </w:rPr>
        <w:t xml:space="preserve">Elektroinstalace kuchyně ZŠ Komenského“, zhotovitel BYVAST pro s.r.o., U Rourovny 697/16, Svinov, 721 00 Ostrava, IČ: 2784883, datum: 11/2021 </w:t>
      </w:r>
      <w:r w:rsidR="008E4F30">
        <w:rPr>
          <w:rFonts w:ascii="Calibri" w:hAnsi="Calibri" w:cs="Calibri"/>
          <w:sz w:val="22"/>
          <w:szCs w:val="22"/>
        </w:rPr>
        <w:t>(dále jen „projektová dokumentace“)</w:t>
      </w:r>
      <w:r w:rsidR="000F2D6F" w:rsidRPr="00A65DEA">
        <w:rPr>
          <w:rFonts w:ascii="Calibri" w:hAnsi="Calibri" w:cs="Calibri"/>
          <w:sz w:val="22"/>
          <w:szCs w:val="22"/>
        </w:rPr>
        <w:t xml:space="preserve">, </w:t>
      </w:r>
      <w:r w:rsidRPr="00A65DEA">
        <w:rPr>
          <w:rFonts w:ascii="Calibri" w:hAnsi="Calibri" w:cs="Calibri"/>
          <w:sz w:val="22"/>
          <w:szCs w:val="22"/>
        </w:rPr>
        <w:t xml:space="preserve">a tímto zároveň prověřil, že závazné podklady týkající se předmětu </w:t>
      </w:r>
      <w:r w:rsidR="00D80173">
        <w:rPr>
          <w:rFonts w:ascii="Calibri" w:hAnsi="Calibri" w:cs="Calibri"/>
          <w:sz w:val="22"/>
          <w:szCs w:val="22"/>
        </w:rPr>
        <w:t xml:space="preserve">této </w:t>
      </w:r>
      <w:r w:rsidRPr="00A65DEA">
        <w:rPr>
          <w:rFonts w:ascii="Calibri" w:hAnsi="Calibri" w:cs="Calibri"/>
          <w:sz w:val="22"/>
          <w:szCs w:val="22"/>
        </w:rPr>
        <w:t>smlouvy nemají zjevné vady a nedostatky, neobsahují nevhodná řešení, materiály a technologie a dílo je takto možno realizovat za dohodnutou smluvní cenu uvedenou v článku V. odst. 1. této smlouvy.</w:t>
      </w:r>
      <w:r w:rsidR="00547431" w:rsidRPr="00A65DEA">
        <w:rPr>
          <w:rFonts w:ascii="Calibri" w:hAnsi="Calibri" w:cs="Calibri"/>
          <w:sz w:val="22"/>
          <w:szCs w:val="22"/>
        </w:rPr>
        <w:t xml:space="preserve"> </w:t>
      </w:r>
      <w:r w:rsidR="00EA1409" w:rsidRPr="00A65DEA">
        <w:rPr>
          <w:rFonts w:ascii="Calibri" w:hAnsi="Calibri" w:cs="Calibri"/>
          <w:sz w:val="22"/>
          <w:szCs w:val="22"/>
        </w:rPr>
        <w:t>Tímto ustanovením není dotčena odpovědnost objednatele za správnost a úplnost zadávacích podmínek.</w:t>
      </w:r>
      <w:r w:rsidR="0049013D" w:rsidRPr="00A65DEA">
        <w:rPr>
          <w:rFonts w:ascii="Calibri" w:hAnsi="Calibri" w:cs="Calibri"/>
          <w:sz w:val="22"/>
          <w:szCs w:val="22"/>
        </w:rPr>
        <w:t xml:space="preserve"> </w:t>
      </w:r>
      <w:r w:rsidR="00D71D7A" w:rsidRPr="00A65DEA">
        <w:rPr>
          <w:rFonts w:ascii="Calibri" w:hAnsi="Calibri" w:cs="Calibri"/>
          <w:sz w:val="22"/>
          <w:szCs w:val="22"/>
        </w:rPr>
        <w:t xml:space="preserve"> </w:t>
      </w:r>
      <w:r w:rsidR="00FF1866" w:rsidRPr="00A65DEA">
        <w:rPr>
          <w:rFonts w:ascii="Calibri" w:hAnsi="Calibri" w:cs="Calibri"/>
          <w:sz w:val="22"/>
          <w:szCs w:val="22"/>
        </w:rPr>
        <w:t xml:space="preserve"> </w:t>
      </w:r>
      <w:r w:rsidR="000234BF" w:rsidRPr="00A65DEA">
        <w:rPr>
          <w:rFonts w:ascii="Calibri" w:hAnsi="Calibri" w:cs="Calibri"/>
          <w:sz w:val="22"/>
          <w:szCs w:val="22"/>
        </w:rPr>
        <w:t xml:space="preserve"> </w:t>
      </w:r>
      <w:r w:rsidR="00E77F2A" w:rsidRPr="00A65DEA">
        <w:rPr>
          <w:rFonts w:ascii="Calibri" w:hAnsi="Calibri" w:cs="Calibri"/>
          <w:sz w:val="22"/>
          <w:szCs w:val="22"/>
        </w:rPr>
        <w:t xml:space="preserve"> </w:t>
      </w:r>
      <w:r w:rsidR="000F2D6F" w:rsidRPr="00A65DEA">
        <w:rPr>
          <w:rFonts w:ascii="Calibri" w:hAnsi="Calibri" w:cs="Calibri"/>
          <w:sz w:val="22"/>
          <w:szCs w:val="22"/>
        </w:rPr>
        <w:t xml:space="preserve"> </w:t>
      </w:r>
    </w:p>
    <w:p w14:paraId="7AC14BB6" w14:textId="77777777" w:rsidR="00C13B12" w:rsidRDefault="00C13B12" w:rsidP="00EA575D">
      <w:pPr>
        <w:pStyle w:val="OdstavecSmlouvy"/>
        <w:keepLines w:val="0"/>
        <w:numPr>
          <w:ilvl w:val="0"/>
          <w:numId w:val="23"/>
        </w:numPr>
        <w:tabs>
          <w:tab w:val="clear" w:pos="426"/>
          <w:tab w:val="clear" w:pos="1701"/>
        </w:tabs>
        <w:spacing w:before="120"/>
        <w:ind w:left="357" w:hanging="357"/>
        <w:rPr>
          <w:rFonts w:ascii="Calibri" w:hAnsi="Calibri" w:cs="Calibri"/>
          <w:sz w:val="22"/>
          <w:szCs w:val="22"/>
        </w:rPr>
      </w:pPr>
      <w:r w:rsidRPr="00A65DEA">
        <w:rPr>
          <w:rFonts w:ascii="Calibri" w:hAnsi="Calibri" w:cs="Calibr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r w:rsidR="00FE3FFB" w:rsidRPr="00A65DEA">
        <w:rPr>
          <w:rFonts w:ascii="Calibri" w:hAnsi="Calibri" w:cs="Calibri"/>
          <w:sz w:val="22"/>
          <w:szCs w:val="22"/>
        </w:rPr>
        <w:t>.</w:t>
      </w:r>
    </w:p>
    <w:p w14:paraId="648287A4" w14:textId="77777777" w:rsidR="00C13B12" w:rsidRPr="00A65DEA" w:rsidRDefault="00C13B12" w:rsidP="00252618">
      <w:pPr>
        <w:pStyle w:val="Nadpis1"/>
        <w:spacing w:before="360"/>
        <w:ind w:left="714" w:hanging="357"/>
        <w:rPr>
          <w:rFonts w:ascii="Calibri" w:hAnsi="Calibri" w:cs="Calibri"/>
          <w:sz w:val="22"/>
          <w:szCs w:val="22"/>
        </w:rPr>
      </w:pPr>
      <w:r w:rsidRPr="00A65DEA">
        <w:rPr>
          <w:rFonts w:ascii="Calibri" w:hAnsi="Calibri" w:cs="Calibri"/>
          <w:sz w:val="22"/>
          <w:szCs w:val="22"/>
        </w:rPr>
        <w:t>P</w:t>
      </w:r>
      <w:r w:rsidRPr="008D7706">
        <w:rPr>
          <w:rFonts w:ascii="Calibri" w:hAnsi="Calibri" w:cs="Calibri"/>
          <w:sz w:val="22"/>
          <w:szCs w:val="22"/>
        </w:rPr>
        <w:t>ředmět</w:t>
      </w:r>
      <w:r w:rsidRPr="00A65DEA">
        <w:rPr>
          <w:rFonts w:ascii="Calibri" w:hAnsi="Calibri" w:cs="Calibri"/>
          <w:sz w:val="22"/>
          <w:szCs w:val="22"/>
        </w:rPr>
        <w:t xml:space="preserve"> smlouvy</w:t>
      </w:r>
    </w:p>
    <w:p w14:paraId="7E9A8899" w14:textId="755EEE42" w:rsidR="00C13B12" w:rsidRPr="00A65DEA" w:rsidRDefault="00C13B12" w:rsidP="00C13B12">
      <w:pPr>
        <w:numPr>
          <w:ilvl w:val="0"/>
          <w:numId w:val="16"/>
        </w:numPr>
        <w:tabs>
          <w:tab w:val="left" w:pos="851"/>
          <w:tab w:val="num" w:pos="1348"/>
        </w:tabs>
        <w:spacing w:after="60"/>
        <w:jc w:val="both"/>
        <w:rPr>
          <w:rFonts w:ascii="Calibri" w:hAnsi="Calibri" w:cs="Calibri"/>
          <w:sz w:val="22"/>
          <w:szCs w:val="22"/>
        </w:rPr>
      </w:pPr>
      <w:r w:rsidRPr="00A65DEA">
        <w:rPr>
          <w:rFonts w:ascii="Calibri" w:hAnsi="Calibri" w:cs="Calibri"/>
          <w:sz w:val="22"/>
          <w:szCs w:val="22"/>
        </w:rPr>
        <w:t>Zhotovitel se zavazuje provést pro objednatele stavb</w:t>
      </w:r>
      <w:r w:rsidR="000F2D6F" w:rsidRPr="00A65DEA">
        <w:rPr>
          <w:rFonts w:ascii="Calibri" w:hAnsi="Calibri" w:cs="Calibri"/>
          <w:sz w:val="22"/>
          <w:szCs w:val="22"/>
        </w:rPr>
        <w:t>u</w:t>
      </w:r>
      <w:r w:rsidRPr="00A65DEA">
        <w:rPr>
          <w:rFonts w:ascii="Calibri" w:hAnsi="Calibri" w:cs="Calibri"/>
          <w:sz w:val="22"/>
          <w:szCs w:val="22"/>
        </w:rPr>
        <w:t xml:space="preserve"> </w:t>
      </w:r>
      <w:r w:rsidR="00D71D7A" w:rsidRPr="00A65DEA">
        <w:rPr>
          <w:rFonts w:ascii="Calibri" w:hAnsi="Calibri" w:cs="Calibri"/>
          <w:bCs/>
          <w:color w:val="000000"/>
          <w:sz w:val="22"/>
          <w:szCs w:val="22"/>
        </w:rPr>
        <w:t>„</w:t>
      </w:r>
      <w:r w:rsidR="00BF5715" w:rsidRPr="00BF5715">
        <w:rPr>
          <w:rFonts w:ascii="Calibri" w:hAnsi="Calibri" w:cs="Calibri"/>
          <w:bCs/>
          <w:color w:val="000000"/>
          <w:sz w:val="22"/>
          <w:szCs w:val="22"/>
        </w:rPr>
        <w:t>Elektroinstalace kuchyně ZŠ Komenského</w:t>
      </w:r>
      <w:r w:rsidR="00D71D7A" w:rsidRPr="00A65DEA">
        <w:rPr>
          <w:rFonts w:ascii="Calibri" w:hAnsi="Calibri" w:cs="Calibri"/>
          <w:bCs/>
          <w:color w:val="000000"/>
          <w:sz w:val="22"/>
          <w:szCs w:val="22"/>
        </w:rPr>
        <w:t xml:space="preserve">“ </w:t>
      </w:r>
      <w:r w:rsidRPr="00A65DEA">
        <w:rPr>
          <w:rFonts w:ascii="Calibri" w:hAnsi="Calibri" w:cs="Calibri"/>
          <w:sz w:val="22"/>
          <w:szCs w:val="22"/>
        </w:rPr>
        <w:t xml:space="preserve">(dále jen „stavba“) v rozsahu dle:    </w:t>
      </w:r>
      <w:r w:rsidR="00D71D7A" w:rsidRPr="00A65DEA">
        <w:rPr>
          <w:rFonts w:ascii="Calibri" w:hAnsi="Calibri" w:cs="Calibri"/>
          <w:sz w:val="22"/>
          <w:szCs w:val="22"/>
        </w:rPr>
        <w:t xml:space="preserve"> </w:t>
      </w:r>
      <w:r w:rsidRPr="00A65DEA">
        <w:rPr>
          <w:rFonts w:ascii="Calibri" w:hAnsi="Calibri" w:cs="Calibri"/>
          <w:sz w:val="22"/>
          <w:szCs w:val="22"/>
        </w:rPr>
        <w:t xml:space="preserve">  </w:t>
      </w:r>
      <w:r w:rsidR="007D2F4E" w:rsidRPr="00A65DEA">
        <w:rPr>
          <w:rFonts w:ascii="Calibri" w:hAnsi="Calibri" w:cs="Calibri"/>
          <w:sz w:val="22"/>
          <w:szCs w:val="22"/>
        </w:rPr>
        <w:t xml:space="preserve"> </w:t>
      </w:r>
      <w:r w:rsidR="000F2D6F" w:rsidRPr="00A65DEA">
        <w:rPr>
          <w:rFonts w:ascii="Calibri" w:hAnsi="Calibri" w:cs="Calibri"/>
          <w:sz w:val="22"/>
          <w:szCs w:val="22"/>
        </w:rPr>
        <w:t xml:space="preserve"> </w:t>
      </w:r>
    </w:p>
    <w:p w14:paraId="0977569D" w14:textId="77777777" w:rsidR="00C13B12" w:rsidRPr="00A65DEA" w:rsidRDefault="00C13B12" w:rsidP="00C13B12">
      <w:pPr>
        <w:numPr>
          <w:ilvl w:val="0"/>
          <w:numId w:val="24"/>
        </w:numPr>
        <w:tabs>
          <w:tab w:val="clear" w:pos="2520"/>
          <w:tab w:val="num" w:pos="720"/>
        </w:tabs>
        <w:spacing w:after="60"/>
        <w:ind w:left="720"/>
        <w:jc w:val="both"/>
        <w:rPr>
          <w:rFonts w:ascii="Calibri" w:hAnsi="Calibri" w:cs="Calibri"/>
          <w:sz w:val="22"/>
          <w:szCs w:val="22"/>
        </w:rPr>
      </w:pPr>
      <w:r w:rsidRPr="00A65DEA">
        <w:rPr>
          <w:rFonts w:ascii="Calibri" w:hAnsi="Calibri" w:cs="Calibri"/>
          <w:sz w:val="22"/>
          <w:szCs w:val="22"/>
        </w:rPr>
        <w:t xml:space="preserve">předmětu plnění uvedeného v příloze č. 1 této smlouvy – </w:t>
      </w:r>
      <w:r w:rsidR="008E4F30" w:rsidRPr="008E4F30">
        <w:rPr>
          <w:rFonts w:ascii="Calibri" w:hAnsi="Calibri" w:cs="Calibri"/>
          <w:sz w:val="22"/>
          <w:szCs w:val="22"/>
        </w:rPr>
        <w:t>oceněný položkový rozpočet. Položkovým rozpočtem je zhotovitelem oceněný soupis stavebních prací dodávek a služeb, v němž jsou zhotovitelem uvedeny jednotkové ceny u všech položek stavebních prací dodávek a služeb a jejich celkové ceny pro objednatelem vymezené množství</w:t>
      </w:r>
      <w:r w:rsidRPr="00A65DEA">
        <w:rPr>
          <w:rFonts w:ascii="Calibri" w:hAnsi="Calibri" w:cs="Calibri"/>
          <w:sz w:val="22"/>
          <w:szCs w:val="22"/>
        </w:rPr>
        <w:t xml:space="preserve">, </w:t>
      </w:r>
    </w:p>
    <w:p w14:paraId="4242706B" w14:textId="77777777" w:rsidR="00C13B12" w:rsidRPr="00A65DEA" w:rsidRDefault="00C13B12" w:rsidP="00C13B12">
      <w:pPr>
        <w:numPr>
          <w:ilvl w:val="0"/>
          <w:numId w:val="24"/>
        </w:numPr>
        <w:tabs>
          <w:tab w:val="clear" w:pos="2520"/>
          <w:tab w:val="num" w:pos="720"/>
        </w:tabs>
        <w:spacing w:after="60"/>
        <w:ind w:left="720"/>
        <w:jc w:val="both"/>
        <w:rPr>
          <w:rFonts w:ascii="Calibri" w:hAnsi="Calibri" w:cs="Calibri"/>
          <w:sz w:val="22"/>
          <w:szCs w:val="22"/>
        </w:rPr>
      </w:pPr>
      <w:r w:rsidRPr="00A65DEA">
        <w:rPr>
          <w:rFonts w:ascii="Calibri" w:hAnsi="Calibri" w:cs="Calibri"/>
          <w:iCs/>
          <w:sz w:val="22"/>
          <w:szCs w:val="22"/>
        </w:rPr>
        <w:t>projektové</w:t>
      </w:r>
      <w:r w:rsidRPr="00A65DEA">
        <w:rPr>
          <w:rFonts w:ascii="Calibri" w:hAnsi="Calibri" w:cs="Calibri"/>
          <w:sz w:val="22"/>
          <w:szCs w:val="22"/>
        </w:rPr>
        <w:t xml:space="preserve"> dokumentace stavby</w:t>
      </w:r>
      <w:r w:rsidR="008E4F30">
        <w:rPr>
          <w:rFonts w:ascii="Calibri" w:hAnsi="Calibri" w:cs="Calibri"/>
          <w:sz w:val="22"/>
          <w:szCs w:val="22"/>
        </w:rPr>
        <w:t xml:space="preserve"> </w:t>
      </w:r>
      <w:r w:rsidR="00384EE2">
        <w:rPr>
          <w:rFonts w:ascii="Calibri" w:hAnsi="Calibri" w:cs="Calibri"/>
          <w:sz w:val="22"/>
          <w:szCs w:val="22"/>
        </w:rPr>
        <w:t>citované v čl. I odst. 5 této smlouvy</w:t>
      </w:r>
      <w:r w:rsidRPr="00A65DEA">
        <w:rPr>
          <w:rFonts w:ascii="Calibri" w:hAnsi="Calibri" w:cs="Calibri"/>
          <w:sz w:val="22"/>
          <w:szCs w:val="22"/>
        </w:rPr>
        <w:t xml:space="preserve">, </w:t>
      </w:r>
      <w:r w:rsidR="000234BF" w:rsidRPr="00A65DEA">
        <w:rPr>
          <w:rFonts w:ascii="Calibri" w:hAnsi="Calibri" w:cs="Calibri"/>
          <w:sz w:val="22"/>
          <w:szCs w:val="22"/>
        </w:rPr>
        <w:t xml:space="preserve"> </w:t>
      </w:r>
      <w:r w:rsidR="007D2F4E" w:rsidRPr="00A65DEA">
        <w:rPr>
          <w:rFonts w:ascii="Calibri" w:hAnsi="Calibri" w:cs="Calibri"/>
          <w:sz w:val="22"/>
          <w:szCs w:val="22"/>
        </w:rPr>
        <w:t xml:space="preserve"> </w:t>
      </w:r>
      <w:r w:rsidR="000F2D6F" w:rsidRPr="00A65DEA">
        <w:rPr>
          <w:rFonts w:ascii="Calibri" w:hAnsi="Calibri" w:cs="Calibri"/>
          <w:sz w:val="22"/>
          <w:szCs w:val="22"/>
        </w:rPr>
        <w:t xml:space="preserve"> </w:t>
      </w:r>
    </w:p>
    <w:p w14:paraId="09DF993C" w14:textId="0B4B953D" w:rsidR="00C13B12" w:rsidRPr="00A65DEA" w:rsidRDefault="00C13B12" w:rsidP="00C13B12">
      <w:pPr>
        <w:numPr>
          <w:ilvl w:val="0"/>
          <w:numId w:val="24"/>
        </w:numPr>
        <w:tabs>
          <w:tab w:val="clear" w:pos="2520"/>
          <w:tab w:val="num" w:pos="720"/>
        </w:tabs>
        <w:spacing w:after="60"/>
        <w:ind w:left="720"/>
        <w:jc w:val="both"/>
        <w:rPr>
          <w:rFonts w:ascii="Calibri" w:hAnsi="Calibri" w:cs="Calibri"/>
          <w:sz w:val="22"/>
          <w:szCs w:val="22"/>
        </w:rPr>
      </w:pPr>
      <w:r w:rsidRPr="00A65DEA">
        <w:rPr>
          <w:rFonts w:ascii="Calibri" w:hAnsi="Calibri" w:cs="Calibri"/>
          <w:sz w:val="22"/>
          <w:szCs w:val="22"/>
        </w:rPr>
        <w:t>předpisů upravujících provádění stavebních děl a ustanovení této smlouvy, příslušných technických norem, obecně závazných a závazných podmínek stanovených pro provedení díla objednatelem v podmínkách zadávacího řízení</w:t>
      </w:r>
      <w:r w:rsidR="008D7706">
        <w:rPr>
          <w:rFonts w:ascii="Calibri" w:hAnsi="Calibri" w:cs="Calibri"/>
          <w:sz w:val="22"/>
          <w:szCs w:val="22"/>
        </w:rPr>
        <w:t xml:space="preserve"> pro část 1</w:t>
      </w:r>
      <w:r w:rsidRPr="00A65DEA">
        <w:rPr>
          <w:rFonts w:ascii="Calibri" w:hAnsi="Calibri" w:cs="Calibri"/>
          <w:sz w:val="22"/>
          <w:szCs w:val="22"/>
        </w:rPr>
        <w:t xml:space="preserve"> veřejné zakázky. </w:t>
      </w:r>
    </w:p>
    <w:p w14:paraId="62063689" w14:textId="77777777" w:rsidR="00C13B12" w:rsidRPr="00A65DEA" w:rsidRDefault="00C13B12" w:rsidP="00C13B12">
      <w:pPr>
        <w:spacing w:before="120" w:after="60"/>
        <w:ind w:firstLine="357"/>
        <w:jc w:val="both"/>
        <w:rPr>
          <w:rFonts w:ascii="Calibri" w:hAnsi="Calibri" w:cs="Calibri"/>
          <w:sz w:val="22"/>
          <w:szCs w:val="22"/>
        </w:rPr>
      </w:pPr>
      <w:r w:rsidRPr="00A65DEA">
        <w:rPr>
          <w:rFonts w:ascii="Calibri" w:hAnsi="Calibri" w:cs="Calibri"/>
          <w:sz w:val="22"/>
          <w:szCs w:val="22"/>
        </w:rPr>
        <w:t>(dále jen „dílo“).</w:t>
      </w:r>
    </w:p>
    <w:p w14:paraId="23671843" w14:textId="77777777" w:rsidR="00C13B12" w:rsidRPr="00A65DEA" w:rsidRDefault="00C13B12" w:rsidP="00C13B12">
      <w:pPr>
        <w:pStyle w:val="OdstavecSmlouvy"/>
        <w:keepLines w:val="0"/>
        <w:numPr>
          <w:ilvl w:val="0"/>
          <w:numId w:val="16"/>
        </w:numPr>
        <w:tabs>
          <w:tab w:val="clear" w:pos="426"/>
          <w:tab w:val="clear" w:pos="1701"/>
          <w:tab w:val="left" w:pos="851"/>
          <w:tab w:val="num" w:pos="1348"/>
        </w:tabs>
        <w:spacing w:before="120" w:after="60"/>
        <w:rPr>
          <w:rFonts w:ascii="Calibri" w:hAnsi="Calibri" w:cs="Calibri"/>
          <w:sz w:val="22"/>
          <w:szCs w:val="22"/>
        </w:rPr>
      </w:pPr>
      <w:r w:rsidRPr="00A65DEA">
        <w:rPr>
          <w:rFonts w:ascii="Calibri" w:hAnsi="Calibri" w:cs="Calibri"/>
          <w:sz w:val="22"/>
          <w:szCs w:val="22"/>
        </w:rPr>
        <w:t>Součástí díla je také (</w:t>
      </w:r>
      <w:r w:rsidR="00167982" w:rsidRPr="00A65DEA">
        <w:rPr>
          <w:rFonts w:ascii="Calibri" w:hAnsi="Calibri" w:cs="Calibri"/>
          <w:sz w:val="22"/>
          <w:szCs w:val="22"/>
        </w:rPr>
        <w:t xml:space="preserve">v případě, že to bude vyžadovat realizace předmětu plnění): </w:t>
      </w:r>
    </w:p>
    <w:p w14:paraId="451A8ACC" w14:textId="6704004A" w:rsidR="00BA7B15" w:rsidRDefault="00BA7B15" w:rsidP="003D2239">
      <w:pPr>
        <w:pStyle w:val="Zkladntext"/>
        <w:numPr>
          <w:ilvl w:val="0"/>
          <w:numId w:val="30"/>
        </w:numPr>
        <w:tabs>
          <w:tab w:val="clear" w:pos="540"/>
          <w:tab w:val="left" w:pos="360"/>
          <w:tab w:val="left" w:pos="426"/>
        </w:tabs>
        <w:spacing w:after="60"/>
        <w:rPr>
          <w:rFonts w:ascii="Calibri" w:hAnsi="Calibri" w:cs="Calibri"/>
          <w:sz w:val="22"/>
          <w:szCs w:val="22"/>
        </w:rPr>
      </w:pPr>
      <w:bookmarkStart w:id="7" w:name="_Hlk4134316"/>
      <w:r w:rsidRPr="00A65DEA">
        <w:rPr>
          <w:rFonts w:ascii="Calibri" w:hAnsi="Calibri" w:cs="Calibri"/>
          <w:sz w:val="22"/>
          <w:szCs w:val="22"/>
        </w:rPr>
        <w:t xml:space="preserve">zpracování dokumentace skutečného provedení stavby ve třech vyhotoveních. </w:t>
      </w:r>
      <w:r w:rsidR="008A5A17">
        <w:rPr>
          <w:rFonts w:ascii="Calibri" w:hAnsi="Calibri" w:cs="Calibri"/>
          <w:sz w:val="22"/>
          <w:szCs w:val="22"/>
          <w:lang w:val="cs-CZ"/>
        </w:rPr>
        <w:t>D</w:t>
      </w:r>
      <w:proofErr w:type="spellStart"/>
      <w:r w:rsidRPr="00A65DEA">
        <w:rPr>
          <w:rFonts w:ascii="Calibri" w:hAnsi="Calibri" w:cs="Calibri"/>
          <w:sz w:val="22"/>
          <w:szCs w:val="22"/>
        </w:rPr>
        <w:t>okumentace</w:t>
      </w:r>
      <w:proofErr w:type="spellEnd"/>
      <w:r w:rsidRPr="00A65DEA">
        <w:rPr>
          <w:rFonts w:ascii="Calibri" w:hAnsi="Calibri" w:cs="Calibri"/>
          <w:sz w:val="22"/>
          <w:szCs w:val="22"/>
        </w:rPr>
        <w:t xml:space="preserve"> skutečného provedení stavby </w:t>
      </w:r>
      <w:r w:rsidR="008A5A17">
        <w:rPr>
          <w:rFonts w:ascii="Calibri" w:hAnsi="Calibri" w:cs="Calibri"/>
          <w:sz w:val="22"/>
          <w:szCs w:val="22"/>
        </w:rPr>
        <w:t>bude objednateli dodána</w:t>
      </w:r>
      <w:r w:rsidRPr="00A65DEA">
        <w:rPr>
          <w:rFonts w:ascii="Calibri" w:hAnsi="Calibri" w:cs="Calibri"/>
          <w:sz w:val="22"/>
          <w:szCs w:val="22"/>
        </w:rPr>
        <w:t xml:space="preserve"> také 2x v elektronické podobě, a to na </w:t>
      </w:r>
      <w:r w:rsidR="00384EE2">
        <w:rPr>
          <w:rFonts w:ascii="Calibri" w:hAnsi="Calibri" w:cs="Calibri"/>
          <w:sz w:val="22"/>
          <w:szCs w:val="22"/>
          <w:lang w:val="cs-CZ"/>
        </w:rPr>
        <w:t xml:space="preserve">datovém nosiči </w:t>
      </w:r>
      <w:r w:rsidRPr="00A65DEA">
        <w:rPr>
          <w:rFonts w:ascii="Calibri" w:hAnsi="Calibri" w:cs="Calibri"/>
          <w:sz w:val="22"/>
          <w:szCs w:val="22"/>
        </w:rPr>
        <w:t>ve formátu pro texty *.doc (*.</w:t>
      </w:r>
      <w:proofErr w:type="spellStart"/>
      <w:r w:rsidRPr="00A65DEA">
        <w:rPr>
          <w:rFonts w:ascii="Calibri" w:hAnsi="Calibri" w:cs="Calibri"/>
          <w:sz w:val="22"/>
          <w:szCs w:val="22"/>
        </w:rPr>
        <w:t>rtf</w:t>
      </w:r>
      <w:proofErr w:type="spellEnd"/>
      <w:r w:rsidRPr="00A65DEA">
        <w:rPr>
          <w:rFonts w:ascii="Calibri" w:hAnsi="Calibri" w:cs="Calibri"/>
          <w:sz w:val="22"/>
          <w:szCs w:val="22"/>
        </w:rPr>
        <w:t>), pro tabulky *.</w:t>
      </w:r>
      <w:proofErr w:type="spellStart"/>
      <w:r w:rsidRPr="00A65DEA">
        <w:rPr>
          <w:rFonts w:ascii="Calibri" w:hAnsi="Calibri" w:cs="Calibri"/>
          <w:sz w:val="22"/>
          <w:szCs w:val="22"/>
        </w:rPr>
        <w:t>xls</w:t>
      </w:r>
      <w:proofErr w:type="spellEnd"/>
      <w:r w:rsidRPr="00A65DEA">
        <w:rPr>
          <w:rFonts w:ascii="Calibri" w:hAnsi="Calibri" w:cs="Calibri"/>
          <w:sz w:val="22"/>
          <w:szCs w:val="22"/>
        </w:rPr>
        <w:t>, pro skenované dokumenty *.</w:t>
      </w:r>
      <w:proofErr w:type="spellStart"/>
      <w:r w:rsidRPr="00A65DEA">
        <w:rPr>
          <w:rFonts w:ascii="Calibri" w:hAnsi="Calibri" w:cs="Calibri"/>
          <w:sz w:val="22"/>
          <w:szCs w:val="22"/>
        </w:rPr>
        <w:t>pdf</w:t>
      </w:r>
      <w:proofErr w:type="spellEnd"/>
      <w:r w:rsidRPr="00A65DEA">
        <w:rPr>
          <w:rFonts w:ascii="Calibri" w:hAnsi="Calibri" w:cs="Calibri"/>
          <w:sz w:val="22"/>
          <w:szCs w:val="22"/>
        </w:rPr>
        <w:t>, pro výkresovou dokumentaci *.</w:t>
      </w:r>
      <w:proofErr w:type="spellStart"/>
      <w:r w:rsidRPr="00A65DEA">
        <w:rPr>
          <w:rFonts w:ascii="Calibri" w:hAnsi="Calibri" w:cs="Calibri"/>
          <w:sz w:val="22"/>
          <w:szCs w:val="22"/>
        </w:rPr>
        <w:t>dwg</w:t>
      </w:r>
      <w:proofErr w:type="spellEnd"/>
      <w:r w:rsidRPr="00A65DEA">
        <w:rPr>
          <w:rFonts w:ascii="Calibri" w:hAnsi="Calibri" w:cs="Calibri"/>
          <w:sz w:val="22"/>
          <w:szCs w:val="22"/>
        </w:rPr>
        <w:t xml:space="preserve"> a zároveň *.</w:t>
      </w:r>
      <w:proofErr w:type="spellStart"/>
      <w:r w:rsidRPr="00A65DEA">
        <w:rPr>
          <w:rFonts w:ascii="Calibri" w:hAnsi="Calibri" w:cs="Calibri"/>
          <w:sz w:val="22"/>
          <w:szCs w:val="22"/>
        </w:rPr>
        <w:t>pdf</w:t>
      </w:r>
      <w:proofErr w:type="spellEnd"/>
      <w:r w:rsidRPr="00A65DEA">
        <w:rPr>
          <w:rFonts w:ascii="Calibri" w:hAnsi="Calibri" w:cs="Calibri"/>
          <w:sz w:val="22"/>
          <w:szCs w:val="22"/>
        </w:rPr>
        <w:t>. Případné vícetisky budou účtovány zvlášť,</w:t>
      </w:r>
    </w:p>
    <w:p w14:paraId="264B8063" w14:textId="77777777" w:rsidR="00384EE2" w:rsidRPr="00DF3DCB" w:rsidRDefault="00384EE2" w:rsidP="003D2239">
      <w:pPr>
        <w:pStyle w:val="Zkladntext"/>
        <w:numPr>
          <w:ilvl w:val="0"/>
          <w:numId w:val="30"/>
        </w:numPr>
        <w:tabs>
          <w:tab w:val="clear" w:pos="540"/>
          <w:tab w:val="left" w:pos="360"/>
          <w:tab w:val="left" w:pos="426"/>
        </w:tabs>
        <w:spacing w:after="60"/>
        <w:rPr>
          <w:rFonts w:ascii="Calibri" w:hAnsi="Calibri" w:cs="Calibri"/>
          <w:sz w:val="22"/>
          <w:szCs w:val="22"/>
        </w:rPr>
      </w:pPr>
      <w:r w:rsidRPr="00DF3DCB">
        <w:rPr>
          <w:rFonts w:ascii="Calibri" w:hAnsi="Calibri" w:cs="Calibri"/>
          <w:sz w:val="22"/>
          <w:szCs w:val="22"/>
          <w:lang w:val="cs-CZ"/>
        </w:rPr>
        <w:t>zajištění dodávek materiálů a zařízení nezbytných pro řádné dokončení díla,</w:t>
      </w:r>
    </w:p>
    <w:bookmarkEnd w:id="7"/>
    <w:p w14:paraId="39892C5C" w14:textId="77777777" w:rsidR="00BA7B15" w:rsidRPr="00DF3DCB" w:rsidRDefault="00BA7B15" w:rsidP="003D2239">
      <w:pPr>
        <w:pStyle w:val="Zkladntext"/>
        <w:numPr>
          <w:ilvl w:val="0"/>
          <w:numId w:val="30"/>
        </w:numPr>
        <w:tabs>
          <w:tab w:val="clear" w:pos="540"/>
          <w:tab w:val="left" w:pos="360"/>
          <w:tab w:val="left" w:pos="426"/>
        </w:tabs>
        <w:spacing w:after="60"/>
        <w:rPr>
          <w:rFonts w:ascii="Calibri" w:hAnsi="Calibri" w:cs="Calibri"/>
          <w:sz w:val="22"/>
          <w:szCs w:val="22"/>
        </w:rPr>
      </w:pPr>
      <w:r w:rsidRPr="00DF3DCB">
        <w:rPr>
          <w:rFonts w:ascii="Calibri" w:hAnsi="Calibri" w:cs="Calibri"/>
          <w:sz w:val="22"/>
          <w:szCs w:val="22"/>
        </w:rPr>
        <w:t>za</w:t>
      </w:r>
      <w:r w:rsidR="00E216DF" w:rsidRPr="00DF3DCB">
        <w:rPr>
          <w:rFonts w:ascii="Calibri" w:hAnsi="Calibri" w:cs="Calibri"/>
          <w:sz w:val="22"/>
          <w:szCs w:val="22"/>
          <w:lang w:val="cs-CZ"/>
        </w:rPr>
        <w:t>jištění vydání</w:t>
      </w:r>
      <w:r w:rsidRPr="00DF3DCB">
        <w:rPr>
          <w:rFonts w:ascii="Calibri" w:hAnsi="Calibri" w:cs="Calibri"/>
          <w:sz w:val="22"/>
          <w:szCs w:val="22"/>
        </w:rPr>
        <w:t xml:space="preserve"> souhlasu (rozhodnutí) ke zvláštnímu užívání veřejného prostranství a komuni</w:t>
      </w:r>
      <w:r w:rsidR="00373AD4" w:rsidRPr="00DF3DCB">
        <w:rPr>
          <w:rFonts w:ascii="Calibri" w:hAnsi="Calibri" w:cs="Calibri"/>
          <w:sz w:val="22"/>
          <w:szCs w:val="22"/>
        </w:rPr>
        <w:t>kací dle platných předpisů</w:t>
      </w:r>
      <w:r w:rsidRPr="00DF3DCB">
        <w:rPr>
          <w:rFonts w:ascii="Calibri" w:hAnsi="Calibri" w:cs="Calibri"/>
          <w:sz w:val="22"/>
          <w:szCs w:val="22"/>
        </w:rPr>
        <w:t>,</w:t>
      </w:r>
    </w:p>
    <w:p w14:paraId="2AE124A6" w14:textId="6F5D70E8" w:rsidR="00BA7B15" w:rsidRPr="008A5A17" w:rsidRDefault="00BA7B15" w:rsidP="003D2239">
      <w:pPr>
        <w:pStyle w:val="Zkladntext"/>
        <w:numPr>
          <w:ilvl w:val="0"/>
          <w:numId w:val="30"/>
        </w:numPr>
        <w:tabs>
          <w:tab w:val="clear" w:pos="540"/>
        </w:tabs>
        <w:spacing w:after="60"/>
        <w:rPr>
          <w:rFonts w:ascii="Calibri" w:hAnsi="Calibri" w:cs="Calibri"/>
          <w:sz w:val="22"/>
          <w:szCs w:val="22"/>
        </w:rPr>
      </w:pPr>
      <w:r w:rsidRPr="00A65DEA">
        <w:rPr>
          <w:rFonts w:ascii="Calibri" w:hAnsi="Calibri" w:cs="Calibri"/>
          <w:sz w:val="22"/>
          <w:szCs w:val="22"/>
        </w:rPr>
        <w:t xml:space="preserve">vybudování a zajištění zařízení staveniště a jeho provoz v souladu s platnými právními předpisy, včetně případného zajištění ohlášení dle zákona č. </w:t>
      </w:r>
      <w:r w:rsidR="008D7706">
        <w:rPr>
          <w:rFonts w:ascii="Calibri" w:hAnsi="Calibri" w:cs="Calibri"/>
          <w:sz w:val="22"/>
          <w:szCs w:val="22"/>
        </w:rPr>
        <w:t>2</w:t>
      </w:r>
      <w:r w:rsidRPr="00A65DEA">
        <w:rPr>
          <w:rFonts w:ascii="Calibri" w:hAnsi="Calibri" w:cs="Calibri"/>
          <w:sz w:val="22"/>
          <w:szCs w:val="22"/>
        </w:rPr>
        <w:t>83/20</w:t>
      </w:r>
      <w:r w:rsidR="008D7706">
        <w:rPr>
          <w:rFonts w:ascii="Calibri" w:hAnsi="Calibri" w:cs="Calibri"/>
          <w:sz w:val="22"/>
          <w:szCs w:val="22"/>
        </w:rPr>
        <w:t>21</w:t>
      </w:r>
      <w:r w:rsidRPr="00A65DEA">
        <w:rPr>
          <w:rFonts w:ascii="Calibri" w:hAnsi="Calibri" w:cs="Calibri"/>
          <w:sz w:val="22"/>
          <w:szCs w:val="22"/>
        </w:rPr>
        <w:t xml:space="preserve"> Sb., stavební zákon, ve znění </w:t>
      </w:r>
      <w:r w:rsidRPr="008A5A17">
        <w:rPr>
          <w:rFonts w:ascii="Calibri" w:hAnsi="Calibri" w:cs="Calibri"/>
          <w:sz w:val="22"/>
          <w:szCs w:val="22"/>
        </w:rPr>
        <w:t>pozdějších předpisů (dále jen „stavební zákon“),</w:t>
      </w:r>
    </w:p>
    <w:p w14:paraId="1A47B14D" w14:textId="77777777" w:rsidR="00C13B12" w:rsidRPr="008A5A17" w:rsidRDefault="00C13B12" w:rsidP="00C13B12">
      <w:pPr>
        <w:pStyle w:val="Zkladntext"/>
        <w:numPr>
          <w:ilvl w:val="0"/>
          <w:numId w:val="30"/>
        </w:numPr>
        <w:tabs>
          <w:tab w:val="clear" w:pos="540"/>
          <w:tab w:val="left" w:pos="360"/>
          <w:tab w:val="left" w:pos="426"/>
          <w:tab w:val="left" w:pos="851"/>
        </w:tabs>
        <w:spacing w:after="60"/>
        <w:rPr>
          <w:rFonts w:ascii="Calibri" w:hAnsi="Calibri" w:cs="Calibri"/>
          <w:sz w:val="22"/>
          <w:szCs w:val="22"/>
        </w:rPr>
      </w:pPr>
      <w:r w:rsidRPr="008A5A17">
        <w:rPr>
          <w:rFonts w:ascii="Calibri" w:hAnsi="Calibri" w:cs="Calibri"/>
          <w:sz w:val="22"/>
          <w:szCs w:val="22"/>
        </w:rPr>
        <w:t>zajištění vytýčení obvodu staveniště,</w:t>
      </w:r>
      <w:r w:rsidRPr="008A5A17">
        <w:rPr>
          <w:rFonts w:ascii="Calibri" w:hAnsi="Calibri" w:cs="Calibri"/>
          <w:sz w:val="22"/>
          <w:szCs w:val="22"/>
          <w:lang w:val="cs-CZ"/>
        </w:rPr>
        <w:t xml:space="preserve"> oplocení staveniště a zabezpečení staveniště proti neoprávněnému vstupu,</w:t>
      </w:r>
    </w:p>
    <w:p w14:paraId="2A1C7905" w14:textId="795048FF" w:rsidR="00BA7B15" w:rsidRPr="00A65DEA" w:rsidRDefault="00384EE2" w:rsidP="003D2239">
      <w:pPr>
        <w:pStyle w:val="Zkladntext"/>
        <w:numPr>
          <w:ilvl w:val="0"/>
          <w:numId w:val="30"/>
        </w:numPr>
        <w:tabs>
          <w:tab w:val="clear" w:pos="540"/>
        </w:tabs>
        <w:spacing w:after="60"/>
        <w:rPr>
          <w:rFonts w:ascii="Calibri" w:hAnsi="Calibri" w:cs="Calibri"/>
          <w:sz w:val="22"/>
          <w:szCs w:val="22"/>
        </w:rPr>
      </w:pPr>
      <w:r w:rsidRPr="00384EE2">
        <w:rPr>
          <w:rFonts w:ascii="Calibri" w:hAnsi="Calibri" w:cs="Calibri"/>
          <w:sz w:val="22"/>
          <w:szCs w:val="22"/>
          <w:lang w:val="cs-CZ"/>
        </w:rPr>
        <w:t xml:space="preserve">likvidace odpadu, jeho uložení na řízenou skládku nebo jiná jeho likvidace v souladu se zákonem </w:t>
      </w:r>
      <w:r w:rsidR="00B62EC8">
        <w:rPr>
          <w:rFonts w:ascii="Calibri" w:hAnsi="Calibri" w:cs="Calibri"/>
          <w:sz w:val="22"/>
          <w:szCs w:val="22"/>
          <w:lang w:val="cs-CZ"/>
        </w:rPr>
        <w:br/>
      </w:r>
      <w:r w:rsidRPr="00384EE2">
        <w:rPr>
          <w:rFonts w:ascii="Calibri" w:hAnsi="Calibri" w:cs="Calibri"/>
          <w:sz w:val="22"/>
          <w:szCs w:val="22"/>
          <w:lang w:val="cs-CZ"/>
        </w:rPr>
        <w:t>č. 541/2020 Sb., o odpadech, ve znění pozdějších předpisů</w:t>
      </w:r>
      <w:r w:rsidRPr="003F3EF5">
        <w:rPr>
          <w:rFonts w:ascii="Calibri" w:hAnsi="Calibri" w:cs="Calibri"/>
          <w:sz w:val="22"/>
          <w:szCs w:val="22"/>
          <w:lang w:val="cs-CZ"/>
        </w:rPr>
        <w:t>;</w:t>
      </w:r>
    </w:p>
    <w:p w14:paraId="215B8C43" w14:textId="77777777" w:rsidR="00BA7B15" w:rsidRPr="00A65DEA" w:rsidRDefault="00BA7B15" w:rsidP="003D2239">
      <w:pPr>
        <w:pStyle w:val="Zkladntext"/>
        <w:numPr>
          <w:ilvl w:val="0"/>
          <w:numId w:val="30"/>
        </w:numPr>
        <w:tabs>
          <w:tab w:val="clear" w:pos="540"/>
        </w:tabs>
        <w:spacing w:after="120"/>
        <w:rPr>
          <w:rFonts w:ascii="Calibri" w:hAnsi="Calibri" w:cs="Calibri"/>
          <w:sz w:val="22"/>
          <w:szCs w:val="22"/>
        </w:rPr>
      </w:pPr>
      <w:r w:rsidRPr="00A65DEA">
        <w:rPr>
          <w:rFonts w:ascii="Calibri" w:hAnsi="Calibri" w:cs="Calibri"/>
          <w:sz w:val="22"/>
          <w:szCs w:val="22"/>
        </w:rPr>
        <w:t>zajištění ochrany proti šíření prašnosti a nadměrného hluku,</w:t>
      </w:r>
    </w:p>
    <w:p w14:paraId="502098D7" w14:textId="77777777" w:rsidR="00BA7B15" w:rsidRPr="00A65DEA" w:rsidRDefault="00BA7B15" w:rsidP="003D2239">
      <w:pPr>
        <w:pStyle w:val="Zkladntext"/>
        <w:numPr>
          <w:ilvl w:val="0"/>
          <w:numId w:val="30"/>
        </w:numPr>
        <w:tabs>
          <w:tab w:val="clear" w:pos="540"/>
        </w:tabs>
        <w:spacing w:after="60"/>
        <w:rPr>
          <w:rFonts w:ascii="Calibri" w:hAnsi="Calibri" w:cs="Calibri"/>
          <w:sz w:val="22"/>
          <w:szCs w:val="22"/>
        </w:rPr>
      </w:pPr>
      <w:r w:rsidRPr="00A65DEA">
        <w:rPr>
          <w:rFonts w:ascii="Calibri" w:hAnsi="Calibri" w:cs="Calibri"/>
          <w:sz w:val="22"/>
          <w:szCs w:val="22"/>
        </w:rPr>
        <w:t>zřízení deponie materiálů tak, aby nevznikly žádné škody na sousedních pozemcích,</w:t>
      </w:r>
    </w:p>
    <w:p w14:paraId="0D945A48" w14:textId="77777777" w:rsidR="00BA7B15" w:rsidRPr="004E347C" w:rsidRDefault="00BA7B15" w:rsidP="003D2239">
      <w:pPr>
        <w:pStyle w:val="Zkladntext"/>
        <w:numPr>
          <w:ilvl w:val="0"/>
          <w:numId w:val="30"/>
        </w:numPr>
        <w:tabs>
          <w:tab w:val="clear" w:pos="540"/>
        </w:tabs>
        <w:spacing w:after="60"/>
        <w:rPr>
          <w:rFonts w:ascii="Calibri" w:hAnsi="Calibri" w:cs="Calibri"/>
          <w:sz w:val="22"/>
          <w:szCs w:val="22"/>
        </w:rPr>
      </w:pPr>
      <w:r w:rsidRPr="00A65DEA">
        <w:rPr>
          <w:rFonts w:ascii="Calibri" w:hAnsi="Calibri" w:cs="Calibri"/>
          <w:sz w:val="22"/>
          <w:szCs w:val="22"/>
        </w:rPr>
        <w:t>provedení předepsaných zkoušek dle platných právních předpisů a technických norem, úspěšné provedení těchto zk</w:t>
      </w:r>
      <w:r w:rsidRPr="004E347C">
        <w:rPr>
          <w:rFonts w:ascii="Calibri" w:hAnsi="Calibri" w:cs="Calibri"/>
          <w:sz w:val="22"/>
          <w:szCs w:val="22"/>
        </w:rPr>
        <w:t>oušek je podmínkou k převzetí díla,</w:t>
      </w:r>
    </w:p>
    <w:p w14:paraId="475E720C" w14:textId="77777777" w:rsidR="00BA7B15" w:rsidRPr="00A65DEA" w:rsidRDefault="00BA7B15" w:rsidP="003D2239">
      <w:pPr>
        <w:pStyle w:val="Zkladntext"/>
        <w:numPr>
          <w:ilvl w:val="0"/>
          <w:numId w:val="30"/>
        </w:numPr>
        <w:tabs>
          <w:tab w:val="clear" w:pos="540"/>
        </w:tabs>
        <w:spacing w:after="60"/>
        <w:rPr>
          <w:rFonts w:ascii="Calibri" w:hAnsi="Calibri" w:cs="Calibri"/>
          <w:sz w:val="22"/>
          <w:szCs w:val="22"/>
        </w:rPr>
      </w:pPr>
      <w:r w:rsidRPr="00A65DEA">
        <w:rPr>
          <w:rFonts w:ascii="Calibri" w:hAnsi="Calibri" w:cs="Calibri"/>
          <w:sz w:val="22"/>
          <w:szCs w:val="22"/>
        </w:rPr>
        <w:t>udržování stavbou dotčených zpevněných ploch, veřejných komunikací a výjezdů ze staveniště v čistotě a jejich uvedení do původního stavu,</w:t>
      </w:r>
    </w:p>
    <w:p w14:paraId="0D4A0988" w14:textId="77777777" w:rsidR="00BA7B15" w:rsidRPr="00A65DEA" w:rsidRDefault="00BA7B15" w:rsidP="003D2239">
      <w:pPr>
        <w:pStyle w:val="Zkladntext"/>
        <w:numPr>
          <w:ilvl w:val="0"/>
          <w:numId w:val="30"/>
        </w:numPr>
        <w:tabs>
          <w:tab w:val="clear" w:pos="540"/>
        </w:tabs>
        <w:spacing w:after="120"/>
        <w:rPr>
          <w:rFonts w:ascii="Calibri" w:hAnsi="Calibri" w:cs="Calibri"/>
          <w:sz w:val="22"/>
          <w:szCs w:val="22"/>
        </w:rPr>
      </w:pPr>
      <w:r w:rsidRPr="00A65DEA">
        <w:rPr>
          <w:rFonts w:ascii="Calibri" w:hAnsi="Calibri" w:cs="Calibri"/>
          <w:sz w:val="22"/>
          <w:szCs w:val="22"/>
        </w:rPr>
        <w:lastRenderedPageBreak/>
        <w:t>zajištění zpracování všech případných dalších dokumentací potřebných pro provedení díla,</w:t>
      </w:r>
    </w:p>
    <w:p w14:paraId="31831BA6" w14:textId="77777777" w:rsidR="001F06EE" w:rsidRPr="001F06EE" w:rsidRDefault="001F06EE" w:rsidP="003D2239">
      <w:pPr>
        <w:pStyle w:val="Zkladntext"/>
        <w:numPr>
          <w:ilvl w:val="0"/>
          <w:numId w:val="30"/>
        </w:numPr>
        <w:tabs>
          <w:tab w:val="clear" w:pos="540"/>
        </w:tabs>
        <w:spacing w:after="120"/>
        <w:rPr>
          <w:rFonts w:ascii="Calibri" w:hAnsi="Calibri" w:cs="Calibri"/>
          <w:sz w:val="22"/>
          <w:szCs w:val="22"/>
        </w:rPr>
      </w:pPr>
      <w:r w:rsidRPr="001F06EE">
        <w:rPr>
          <w:rFonts w:ascii="Calibri" w:hAnsi="Calibri" w:cs="Calibri"/>
          <w:sz w:val="22"/>
          <w:szCs w:val="22"/>
          <w:lang w:val="cs-CZ"/>
        </w:rPr>
        <w:t>provádění všech činností souvisejících s provedením díla nezbytných pro řádné dokončení díla (dodávek, služeb, bezpečnostních opatření apod.)</w:t>
      </w:r>
      <w:r>
        <w:rPr>
          <w:rFonts w:ascii="Calibri" w:hAnsi="Calibri" w:cs="Calibri"/>
          <w:sz w:val="22"/>
          <w:szCs w:val="22"/>
          <w:lang w:val="cs-CZ"/>
        </w:rPr>
        <w:t>,</w:t>
      </w:r>
    </w:p>
    <w:p w14:paraId="0DC8828E" w14:textId="77777777" w:rsidR="001F06EE" w:rsidRPr="00A65DEA" w:rsidRDefault="001F06EE" w:rsidP="003D2239">
      <w:pPr>
        <w:pStyle w:val="Zkladntext"/>
        <w:numPr>
          <w:ilvl w:val="0"/>
          <w:numId w:val="30"/>
        </w:numPr>
        <w:tabs>
          <w:tab w:val="clear" w:pos="540"/>
        </w:tabs>
        <w:spacing w:after="120"/>
        <w:rPr>
          <w:rFonts w:ascii="Calibri" w:hAnsi="Calibri" w:cs="Calibri"/>
          <w:sz w:val="22"/>
          <w:szCs w:val="22"/>
        </w:rPr>
      </w:pPr>
      <w:r w:rsidRPr="001F06EE">
        <w:rPr>
          <w:rFonts w:ascii="Calibri" w:hAnsi="Calibri" w:cs="Calibri"/>
          <w:sz w:val="22"/>
          <w:szCs w:val="22"/>
          <w:lang w:val="cs-CZ"/>
        </w:rPr>
        <w:t>koordinace všech činností, jež jsou součástí realizace díla.</w:t>
      </w:r>
    </w:p>
    <w:p w14:paraId="60452D7E" w14:textId="77777777" w:rsidR="00BA7B15" w:rsidRPr="00A65DEA" w:rsidRDefault="00BA7B15" w:rsidP="00BA7B15">
      <w:pPr>
        <w:numPr>
          <w:ilvl w:val="0"/>
          <w:numId w:val="16"/>
        </w:numPr>
        <w:tabs>
          <w:tab w:val="left" w:pos="851"/>
        </w:tabs>
        <w:spacing w:before="120" w:after="60"/>
        <w:jc w:val="both"/>
        <w:rPr>
          <w:rFonts w:ascii="Calibri" w:hAnsi="Calibri" w:cs="Calibri"/>
          <w:sz w:val="22"/>
          <w:szCs w:val="22"/>
        </w:rPr>
      </w:pPr>
      <w:r w:rsidRPr="00A65DEA">
        <w:rPr>
          <w:rFonts w:ascii="Calibri" w:hAnsi="Calibri" w:cs="Calibri"/>
          <w:sz w:val="22"/>
          <w:szCs w:val="22"/>
        </w:rPr>
        <w:t xml:space="preserve">Zhotovitel je povinen při provádění díla </w:t>
      </w:r>
    </w:p>
    <w:p w14:paraId="58EF258C" w14:textId="77777777" w:rsidR="00BA7B15" w:rsidRPr="00A65DEA" w:rsidRDefault="00BA7B15" w:rsidP="00BA7B15">
      <w:pPr>
        <w:pStyle w:val="Zkladntext"/>
        <w:numPr>
          <w:ilvl w:val="0"/>
          <w:numId w:val="25"/>
        </w:numPr>
        <w:tabs>
          <w:tab w:val="clear" w:pos="540"/>
          <w:tab w:val="clear" w:pos="1260"/>
          <w:tab w:val="left" w:pos="851"/>
        </w:tabs>
        <w:spacing w:after="60"/>
        <w:rPr>
          <w:rFonts w:ascii="Calibri" w:hAnsi="Calibri" w:cs="Calibri"/>
          <w:sz w:val="22"/>
          <w:szCs w:val="22"/>
        </w:rPr>
      </w:pPr>
      <w:r w:rsidRPr="00A65DEA">
        <w:rPr>
          <w:rFonts w:ascii="Calibri" w:hAnsi="Calibri" w:cs="Calibri"/>
          <w:sz w:val="22"/>
          <w:szCs w:val="22"/>
        </w:rPr>
        <w:t>plnit podmínky a požadavky dotčených orgánů a organizací související s realizací stavby,</w:t>
      </w:r>
    </w:p>
    <w:p w14:paraId="69803F7A" w14:textId="77777777" w:rsidR="001F06EE" w:rsidRPr="001F06EE" w:rsidRDefault="00BA7B15" w:rsidP="00BA7B15">
      <w:pPr>
        <w:pStyle w:val="Zkladntext"/>
        <w:numPr>
          <w:ilvl w:val="0"/>
          <w:numId w:val="25"/>
        </w:numPr>
        <w:tabs>
          <w:tab w:val="clear" w:pos="540"/>
          <w:tab w:val="clear" w:pos="1260"/>
          <w:tab w:val="left" w:pos="851"/>
        </w:tabs>
        <w:spacing w:after="60"/>
        <w:rPr>
          <w:rFonts w:ascii="Calibri" w:hAnsi="Calibri" w:cs="Calibri"/>
          <w:sz w:val="22"/>
          <w:szCs w:val="22"/>
        </w:rPr>
      </w:pPr>
      <w:r w:rsidRPr="00A65DEA">
        <w:rPr>
          <w:rFonts w:ascii="Calibri" w:hAnsi="Calibri" w:cs="Calibri"/>
          <w:sz w:val="22"/>
          <w:szCs w:val="22"/>
        </w:rPr>
        <w:t>zohlednit vyjádření dotčených orgánů a organizací související s realizací stavby</w:t>
      </w:r>
      <w:r w:rsidR="001F06EE">
        <w:rPr>
          <w:rFonts w:ascii="Calibri" w:hAnsi="Calibri" w:cs="Calibri"/>
          <w:sz w:val="22"/>
          <w:szCs w:val="22"/>
          <w:lang w:val="cs-CZ"/>
        </w:rPr>
        <w:t>,</w:t>
      </w:r>
    </w:p>
    <w:p w14:paraId="7810206E" w14:textId="7640EF42" w:rsidR="00BA7B15" w:rsidRPr="00A65DEA" w:rsidRDefault="001F06EE" w:rsidP="00BA7B15">
      <w:pPr>
        <w:pStyle w:val="Zkladntext"/>
        <w:numPr>
          <w:ilvl w:val="0"/>
          <w:numId w:val="25"/>
        </w:numPr>
        <w:tabs>
          <w:tab w:val="clear" w:pos="540"/>
          <w:tab w:val="clear" w:pos="1260"/>
          <w:tab w:val="left" w:pos="851"/>
        </w:tabs>
        <w:spacing w:after="60"/>
        <w:rPr>
          <w:rFonts w:ascii="Calibri" w:hAnsi="Calibri" w:cs="Calibri"/>
          <w:sz w:val="22"/>
          <w:szCs w:val="22"/>
        </w:rPr>
      </w:pPr>
      <w:r>
        <w:rPr>
          <w:rFonts w:ascii="Calibri" w:hAnsi="Calibri" w:cs="Calibri"/>
          <w:sz w:val="22"/>
          <w:szCs w:val="22"/>
          <w:lang w:val="cs-CZ"/>
        </w:rPr>
        <w:t>respektovat pokyny TDS</w:t>
      </w:r>
      <w:r w:rsidRPr="001F06EE">
        <w:rPr>
          <w:rFonts w:ascii="Calibri" w:hAnsi="Calibri" w:cs="Calibri"/>
          <w:sz w:val="22"/>
          <w:szCs w:val="22"/>
          <w:lang w:val="cs-CZ"/>
        </w:rPr>
        <w:t xml:space="preserve"> a</w:t>
      </w:r>
      <w:r w:rsidR="0042380D" w:rsidRPr="00A65DEA">
        <w:rPr>
          <w:rFonts w:ascii="Calibri" w:hAnsi="Calibri" w:cs="Calibri"/>
          <w:bCs/>
          <w:sz w:val="22"/>
          <w:szCs w:val="22"/>
        </w:rPr>
        <w:t xml:space="preserve"> koordinátor</w:t>
      </w:r>
      <w:r w:rsidR="0042380D">
        <w:rPr>
          <w:rFonts w:ascii="Calibri" w:hAnsi="Calibri" w:cs="Calibri"/>
          <w:bCs/>
          <w:sz w:val="22"/>
          <w:szCs w:val="22"/>
          <w:lang w:val="cs-CZ"/>
        </w:rPr>
        <w:t>a</w:t>
      </w:r>
      <w:r w:rsidR="0042380D" w:rsidRPr="00A65DEA">
        <w:rPr>
          <w:rFonts w:ascii="Calibri" w:hAnsi="Calibri" w:cs="Calibri"/>
          <w:bCs/>
          <w:sz w:val="22"/>
          <w:szCs w:val="22"/>
        </w:rPr>
        <w:t xml:space="preserve"> bezpečnosti a ochrany zdraví při práci na staveništi</w:t>
      </w:r>
      <w:r w:rsidR="0042380D">
        <w:rPr>
          <w:rFonts w:ascii="Calibri" w:hAnsi="Calibri" w:cs="Calibri"/>
          <w:bCs/>
          <w:sz w:val="22"/>
          <w:szCs w:val="22"/>
          <w:lang w:val="cs-CZ"/>
        </w:rPr>
        <w:t xml:space="preserve"> (dále jen „koordinátor BOZP“)</w:t>
      </w:r>
      <w:r>
        <w:rPr>
          <w:rFonts w:ascii="Calibri" w:hAnsi="Calibri" w:cs="Calibri"/>
          <w:sz w:val="22"/>
          <w:szCs w:val="22"/>
          <w:lang w:val="cs-CZ"/>
        </w:rPr>
        <w:t xml:space="preserve">, </w:t>
      </w:r>
      <w:r w:rsidR="00C1605A">
        <w:rPr>
          <w:rFonts w:ascii="Calibri" w:hAnsi="Calibri"/>
          <w:sz w:val="22"/>
          <w:szCs w:val="22"/>
        </w:rPr>
        <w:t>je-li pro plnění předmětu díla dle této smlouvy, účast koordinátora BOZP na staveništi dle platných právních předpisů nezbytná</w:t>
      </w:r>
      <w:r w:rsidR="00B6758F" w:rsidRPr="00A65DEA">
        <w:rPr>
          <w:rFonts w:ascii="Calibri" w:hAnsi="Calibri" w:cs="Calibri"/>
          <w:sz w:val="22"/>
          <w:szCs w:val="22"/>
          <w:lang w:val="cs-CZ"/>
        </w:rPr>
        <w:t>.</w:t>
      </w:r>
    </w:p>
    <w:p w14:paraId="2AD89A50" w14:textId="77777777" w:rsidR="00BA7B15" w:rsidRPr="00A65DEA" w:rsidRDefault="00BA7B15" w:rsidP="00BA7B15">
      <w:pPr>
        <w:numPr>
          <w:ilvl w:val="0"/>
          <w:numId w:val="16"/>
        </w:numPr>
        <w:tabs>
          <w:tab w:val="left" w:pos="851"/>
        </w:tabs>
        <w:spacing w:before="120"/>
        <w:jc w:val="both"/>
        <w:rPr>
          <w:rFonts w:ascii="Calibri" w:hAnsi="Calibri" w:cs="Calibri"/>
          <w:sz w:val="22"/>
          <w:szCs w:val="22"/>
        </w:rPr>
      </w:pPr>
      <w:r w:rsidRPr="00A65DEA">
        <w:rPr>
          <w:rFonts w:ascii="Calibri" w:hAnsi="Calibri" w:cs="Calibri"/>
          <w:sz w:val="22"/>
          <w:szCs w:val="22"/>
        </w:rPr>
        <w:t xml:space="preserve">Zhotovitel se zavazuje provést dílo v souladu s technickými a právními předpisy platnými v České republice v době provádění díla. Pro provedení díla jsou závazné všechny platné normy ČSN. </w:t>
      </w:r>
    </w:p>
    <w:p w14:paraId="52A4C036" w14:textId="77777777" w:rsidR="00BA7B15" w:rsidRPr="00A65DEA" w:rsidRDefault="00BA7B15" w:rsidP="00BA7B15">
      <w:pPr>
        <w:numPr>
          <w:ilvl w:val="0"/>
          <w:numId w:val="16"/>
        </w:numPr>
        <w:tabs>
          <w:tab w:val="left" w:pos="851"/>
        </w:tabs>
        <w:spacing w:before="120"/>
        <w:jc w:val="both"/>
        <w:rPr>
          <w:rFonts w:ascii="Calibri" w:hAnsi="Calibri" w:cs="Calibri"/>
          <w:sz w:val="22"/>
          <w:szCs w:val="22"/>
        </w:rPr>
      </w:pPr>
      <w:r w:rsidRPr="00A65DEA">
        <w:rPr>
          <w:rFonts w:ascii="Calibri" w:hAnsi="Calibri" w:cs="Calibri"/>
          <w:sz w:val="22"/>
          <w:szCs w:val="22"/>
        </w:rPr>
        <w:t>Zhotovitel se zavazuje průběžně provádět veškeré potřebné zkoušky, měření a atesty k prokázání kvalitativních parametrů předmětu díla.</w:t>
      </w:r>
    </w:p>
    <w:p w14:paraId="156EA698" w14:textId="68D9AE94" w:rsidR="00BA7B15" w:rsidRPr="00A65DEA" w:rsidRDefault="00BA7B15" w:rsidP="00BA7B15">
      <w:pPr>
        <w:widowControl w:val="0"/>
        <w:numPr>
          <w:ilvl w:val="0"/>
          <w:numId w:val="16"/>
        </w:numPr>
        <w:tabs>
          <w:tab w:val="left" w:pos="851"/>
        </w:tabs>
        <w:spacing w:before="120"/>
        <w:jc w:val="both"/>
        <w:rPr>
          <w:rFonts w:ascii="Calibri" w:hAnsi="Calibri" w:cs="Calibri"/>
          <w:sz w:val="22"/>
          <w:szCs w:val="22"/>
        </w:rPr>
      </w:pPr>
      <w:r w:rsidRPr="00A65DEA">
        <w:rPr>
          <w:rFonts w:ascii="Calibri" w:hAnsi="Calibri" w:cs="Calibri"/>
          <w:sz w:val="22"/>
          <w:szCs w:val="22"/>
        </w:rPr>
        <w:t xml:space="preserve">Zhotovitel se zavazuje provést veškeré činnosti a úkony související s provedením díla, zejména vyřizování veškerých povolení, souhlasů, oznámení apod. </w:t>
      </w:r>
    </w:p>
    <w:p w14:paraId="50F9D9ED" w14:textId="77777777" w:rsidR="00BA7B15" w:rsidRPr="00A65DEA" w:rsidRDefault="00BA7B15" w:rsidP="00BA7B15">
      <w:pPr>
        <w:numPr>
          <w:ilvl w:val="0"/>
          <w:numId w:val="16"/>
        </w:numPr>
        <w:tabs>
          <w:tab w:val="left" w:pos="851"/>
        </w:tabs>
        <w:spacing w:before="120"/>
        <w:jc w:val="both"/>
        <w:rPr>
          <w:rFonts w:ascii="Calibri" w:hAnsi="Calibri" w:cs="Calibri"/>
          <w:sz w:val="22"/>
          <w:szCs w:val="22"/>
        </w:rPr>
      </w:pPr>
      <w:r w:rsidRPr="00A65DEA">
        <w:rPr>
          <w:rFonts w:ascii="Calibri" w:hAnsi="Calibri" w:cs="Calibri"/>
          <w:sz w:val="22"/>
          <w:szCs w:val="22"/>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ani je podstatně neztěžují.</w:t>
      </w:r>
    </w:p>
    <w:p w14:paraId="1C2A4898" w14:textId="77777777" w:rsidR="00C13B12" w:rsidRPr="00A65DEA" w:rsidRDefault="00C1605A" w:rsidP="00C13B12">
      <w:pPr>
        <w:numPr>
          <w:ilvl w:val="0"/>
          <w:numId w:val="16"/>
        </w:numPr>
        <w:tabs>
          <w:tab w:val="left" w:pos="851"/>
        </w:tabs>
        <w:spacing w:before="120"/>
        <w:jc w:val="both"/>
        <w:rPr>
          <w:rFonts w:ascii="Calibri" w:hAnsi="Calibri" w:cs="Calibri"/>
          <w:sz w:val="22"/>
          <w:szCs w:val="22"/>
        </w:rPr>
      </w:pPr>
      <w:r w:rsidRPr="00C1605A">
        <w:rPr>
          <w:rFonts w:ascii="Calibri" w:hAnsi="Calibri" w:cs="Calibri"/>
          <w:sz w:val="22"/>
          <w:szCs w:val="22"/>
        </w:rPr>
        <w:t xml:space="preserve">Případné vícepráce či méněpráce budou smluvními stranami sjednány písemnými dodatky k této smlouvě. Vícepráce budou realizovány po jejich odsouhlasení ve stavebním deníku stvrzeným podpisem oprávněných zástupců obou smluvních stran s odkazem na příslušný podepsaný změnový list obsahující důvody, rozsah a cenu víceprací. Uzavření příslušného dodatku ke smlouvě je možné později nebo ke konci stavebních prací, kde se zohlední všechny dříve odsouhlasené vícepráce ze stavebního deníku a neprovedené méněpráce. Nezbytným předpokladem uzavření dodatku na realizaci víceprací je zadání víceprací v souladu se zákonem č. 134/2016 Sb., o zadávání veřejných zakázek, ve znění pozdějších předpisů (dále jen „ZZVZ“). Finanční náklady a odpovědnost za jakékoli vícepráce realizované bez odsouhlaseného zápisu ve stavebním deníku jdou </w:t>
      </w:r>
      <w:r>
        <w:rPr>
          <w:rFonts w:ascii="Calibri" w:hAnsi="Calibri" w:cs="Calibri"/>
          <w:sz w:val="22"/>
          <w:szCs w:val="22"/>
        </w:rPr>
        <w:t>k tíži</w:t>
      </w:r>
      <w:r w:rsidRPr="00C1605A">
        <w:rPr>
          <w:rFonts w:ascii="Calibri" w:hAnsi="Calibri" w:cs="Calibri"/>
          <w:sz w:val="22"/>
          <w:szCs w:val="22"/>
        </w:rPr>
        <w:t xml:space="preserve"> zhotovitele. Vícepráce budou fakturovány samostatně. Méněpráce nebudou fakturovány.</w:t>
      </w:r>
    </w:p>
    <w:p w14:paraId="1D2FAD7D" w14:textId="77777777" w:rsidR="00BA7B15" w:rsidRPr="00A65DEA" w:rsidRDefault="00BA7B15" w:rsidP="00BA7B15">
      <w:pPr>
        <w:numPr>
          <w:ilvl w:val="0"/>
          <w:numId w:val="16"/>
        </w:numPr>
        <w:tabs>
          <w:tab w:val="left" w:pos="851"/>
        </w:tabs>
        <w:spacing w:before="120"/>
        <w:jc w:val="both"/>
        <w:rPr>
          <w:rFonts w:ascii="Calibri" w:hAnsi="Calibri" w:cs="Calibri"/>
          <w:sz w:val="22"/>
          <w:szCs w:val="22"/>
        </w:rPr>
      </w:pPr>
      <w:r w:rsidRPr="00A65DEA">
        <w:rPr>
          <w:rFonts w:ascii="Calibri" w:hAnsi="Calibri" w:cs="Calibri"/>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w:t>
      </w:r>
      <w:r w:rsidR="00E216DF" w:rsidRPr="00A65DEA">
        <w:rPr>
          <w:rFonts w:ascii="Calibri" w:hAnsi="Calibri" w:cs="Calibri"/>
          <w:sz w:val="22"/>
          <w:szCs w:val="22"/>
        </w:rPr>
        <w:t>ch</w:t>
      </w:r>
      <w:r w:rsidRPr="00A65DEA">
        <w:rPr>
          <w:rFonts w:ascii="Calibri" w:hAnsi="Calibri" w:cs="Calibri"/>
          <w:sz w:val="22"/>
          <w:szCs w:val="22"/>
        </w:rPr>
        <w:t xml:space="preserve"> touto smlouvou. </w:t>
      </w:r>
    </w:p>
    <w:p w14:paraId="491F45B6" w14:textId="77777777" w:rsidR="00701B1D" w:rsidRPr="00A65DEA" w:rsidRDefault="00701B1D" w:rsidP="00252618">
      <w:pPr>
        <w:pStyle w:val="Nadpis1"/>
        <w:spacing w:before="360"/>
        <w:ind w:left="714" w:hanging="357"/>
        <w:rPr>
          <w:rFonts w:ascii="Calibri" w:hAnsi="Calibri" w:cs="Calibri"/>
          <w:sz w:val="22"/>
          <w:szCs w:val="22"/>
        </w:rPr>
      </w:pPr>
      <w:r w:rsidRPr="00C526B7">
        <w:rPr>
          <w:rFonts w:ascii="Calibri" w:hAnsi="Calibri" w:cs="Calibri"/>
          <w:sz w:val="22"/>
          <w:szCs w:val="22"/>
        </w:rPr>
        <w:t>Do</w:t>
      </w:r>
      <w:r w:rsidRPr="00C268EE">
        <w:rPr>
          <w:rFonts w:ascii="Calibri" w:hAnsi="Calibri" w:cs="Calibri"/>
          <w:sz w:val="22"/>
          <w:szCs w:val="22"/>
        </w:rPr>
        <w:t>ba a</w:t>
      </w:r>
      <w:r w:rsidRPr="00C526B7">
        <w:rPr>
          <w:rFonts w:ascii="Calibri" w:hAnsi="Calibri" w:cs="Calibri"/>
          <w:sz w:val="22"/>
          <w:szCs w:val="22"/>
        </w:rPr>
        <w:t xml:space="preserve"> místo</w:t>
      </w:r>
      <w:r w:rsidRPr="00A65DEA">
        <w:rPr>
          <w:rFonts w:ascii="Calibri" w:hAnsi="Calibri" w:cs="Calibri"/>
          <w:sz w:val="22"/>
          <w:szCs w:val="22"/>
        </w:rPr>
        <w:t xml:space="preserve"> plnění </w:t>
      </w:r>
    </w:p>
    <w:p w14:paraId="4FC244E3" w14:textId="27790631" w:rsidR="000922D9" w:rsidRDefault="00C526B7" w:rsidP="000922D9">
      <w:pPr>
        <w:pStyle w:val="Default"/>
        <w:numPr>
          <w:ilvl w:val="0"/>
          <w:numId w:val="17"/>
        </w:numPr>
        <w:jc w:val="both"/>
        <w:rPr>
          <w:rFonts w:ascii="Calibri" w:hAnsi="Calibri" w:cs="Calibri"/>
          <w:sz w:val="22"/>
          <w:szCs w:val="22"/>
        </w:rPr>
      </w:pPr>
      <w:r w:rsidRPr="00C526B7">
        <w:rPr>
          <w:rFonts w:ascii="Calibri" w:hAnsi="Calibri" w:cs="Calibri"/>
          <w:sz w:val="22"/>
          <w:szCs w:val="22"/>
        </w:rPr>
        <w:t xml:space="preserve">Zhotovitel se zavazuje realizovat dílo </w:t>
      </w:r>
      <w:r w:rsidRPr="00C526B7">
        <w:rPr>
          <w:rFonts w:ascii="Calibri" w:hAnsi="Calibri" w:cs="Calibri"/>
          <w:b/>
          <w:sz w:val="22"/>
          <w:szCs w:val="22"/>
        </w:rPr>
        <w:t xml:space="preserve">nejpozději </w:t>
      </w:r>
      <w:r w:rsidRPr="008A5A17">
        <w:rPr>
          <w:rFonts w:ascii="Calibri" w:hAnsi="Calibri" w:cs="Calibri"/>
          <w:b/>
          <w:sz w:val="22"/>
          <w:szCs w:val="22"/>
        </w:rPr>
        <w:t xml:space="preserve">do </w:t>
      </w:r>
      <w:r w:rsidR="00143829">
        <w:rPr>
          <w:rFonts w:ascii="Calibri" w:hAnsi="Calibri" w:cs="Calibri"/>
          <w:b/>
          <w:bCs/>
          <w:sz w:val="22"/>
          <w:szCs w:val="22"/>
        </w:rPr>
        <w:t>6</w:t>
      </w:r>
      <w:r w:rsidR="00C268EE">
        <w:rPr>
          <w:rFonts w:ascii="Calibri" w:hAnsi="Calibri" w:cs="Calibri"/>
          <w:b/>
          <w:bCs/>
          <w:sz w:val="22"/>
          <w:szCs w:val="22"/>
        </w:rPr>
        <w:t>0</w:t>
      </w:r>
      <w:r w:rsidRPr="008A5A17">
        <w:rPr>
          <w:rFonts w:ascii="Calibri" w:hAnsi="Calibri" w:cs="Calibri"/>
          <w:b/>
          <w:bCs/>
          <w:sz w:val="22"/>
          <w:szCs w:val="22"/>
        </w:rPr>
        <w:t xml:space="preserve"> dní</w:t>
      </w:r>
      <w:r w:rsidRPr="00C526B7">
        <w:rPr>
          <w:rFonts w:ascii="Calibri" w:hAnsi="Calibri" w:cs="Calibri"/>
          <w:b/>
          <w:sz w:val="22"/>
          <w:szCs w:val="22"/>
        </w:rPr>
        <w:t xml:space="preserve"> od předání staveniště</w:t>
      </w:r>
      <w:r w:rsidRPr="00C526B7" w:rsidDel="00405E1E">
        <w:rPr>
          <w:rFonts w:ascii="Calibri" w:hAnsi="Calibri" w:cs="Calibri"/>
          <w:b/>
          <w:sz w:val="22"/>
          <w:szCs w:val="22"/>
        </w:rPr>
        <w:t xml:space="preserve"> </w:t>
      </w:r>
      <w:r w:rsidRPr="00C526B7">
        <w:rPr>
          <w:rFonts w:ascii="Calibri" w:hAnsi="Calibri" w:cs="Calibri"/>
          <w:b/>
          <w:sz w:val="22"/>
          <w:szCs w:val="22"/>
        </w:rPr>
        <w:t>a nejpozději poslední den lhůty řádně provedené dílo předat objednateli.</w:t>
      </w:r>
      <w:r w:rsidR="000922D9" w:rsidRPr="00A65DEA">
        <w:rPr>
          <w:rFonts w:ascii="Calibri" w:hAnsi="Calibri" w:cs="Calibri"/>
          <w:color w:val="auto"/>
          <w:sz w:val="22"/>
          <w:szCs w:val="22"/>
        </w:rPr>
        <w:t xml:space="preserve"> </w:t>
      </w:r>
      <w:r w:rsidRPr="00C526B7">
        <w:rPr>
          <w:rFonts w:ascii="Calibri" w:hAnsi="Calibri" w:cs="Calibri"/>
          <w:color w:val="auto"/>
          <w:sz w:val="22"/>
          <w:szCs w:val="22"/>
        </w:rPr>
        <w:t>Do 10 dnů od podpisu smlouvy zhotovitel předá objednateli závazný harmonogram výstavby konzultovaný od podpisu smlouvy s objednatelem a schválený objednatelem, respektující termín uveden</w:t>
      </w:r>
      <w:r w:rsidR="00C268EE">
        <w:rPr>
          <w:rFonts w:ascii="Calibri" w:hAnsi="Calibri" w:cs="Calibri"/>
          <w:color w:val="auto"/>
          <w:sz w:val="22"/>
          <w:szCs w:val="22"/>
        </w:rPr>
        <w:t>ý</w:t>
      </w:r>
      <w:r w:rsidRPr="00C526B7">
        <w:rPr>
          <w:rFonts w:ascii="Calibri" w:hAnsi="Calibri" w:cs="Calibri"/>
          <w:color w:val="auto"/>
          <w:sz w:val="22"/>
          <w:szCs w:val="22"/>
        </w:rPr>
        <w:t xml:space="preserve"> v předchozí větě tohoto odstavce</w:t>
      </w:r>
      <w:r w:rsidR="00C268EE">
        <w:rPr>
          <w:rFonts w:ascii="Calibri" w:hAnsi="Calibri" w:cs="Calibri"/>
          <w:color w:val="auto"/>
          <w:sz w:val="22"/>
          <w:szCs w:val="22"/>
        </w:rPr>
        <w:t xml:space="preserve"> a</w:t>
      </w:r>
      <w:r w:rsidRPr="00C526B7">
        <w:rPr>
          <w:rFonts w:ascii="Calibri" w:hAnsi="Calibri" w:cs="Calibri"/>
          <w:color w:val="auto"/>
          <w:sz w:val="22"/>
          <w:szCs w:val="22"/>
        </w:rPr>
        <w:t xml:space="preserve"> členěný po týdnech výstavby. Zhotovitelem nastavený a objednatelem schválený harmonogram bude podkladem pro časovou realizaci díla. Zhotovitel bere na vědomí možné posuny harmonogramu způsobené důvody na straně objednatele. Harmonogram bude objednatelem zhotoviteli dodatečně potvrzen a případně změněn. Tyto změny (způsobené důvody na straně objednatele) nepovedou ke zpoždění zhotovitele a nebudou na ně navázány smluvní sankce.</w:t>
      </w:r>
      <w:r w:rsidR="000922D9" w:rsidRPr="00A65DEA">
        <w:rPr>
          <w:rFonts w:ascii="Calibri" w:hAnsi="Calibri" w:cs="Calibri"/>
          <w:sz w:val="22"/>
          <w:szCs w:val="22"/>
        </w:rPr>
        <w:t xml:space="preserve"> </w:t>
      </w:r>
    </w:p>
    <w:p w14:paraId="1A16CAF5" w14:textId="77777777" w:rsidR="00BF5BA9" w:rsidRPr="00A65DEA" w:rsidRDefault="00BF5BA9" w:rsidP="00BF5BA9">
      <w:pPr>
        <w:pStyle w:val="Default"/>
        <w:ind w:left="340"/>
        <w:jc w:val="both"/>
        <w:rPr>
          <w:rFonts w:ascii="Calibri" w:hAnsi="Calibri" w:cs="Calibri"/>
          <w:sz w:val="22"/>
          <w:szCs w:val="22"/>
        </w:rPr>
      </w:pPr>
    </w:p>
    <w:p w14:paraId="6AD99646" w14:textId="38AF9630" w:rsidR="006E7BE1" w:rsidRPr="00A65DEA" w:rsidRDefault="00701B1D" w:rsidP="000922D9">
      <w:pPr>
        <w:widowControl w:val="0"/>
        <w:numPr>
          <w:ilvl w:val="0"/>
          <w:numId w:val="17"/>
        </w:numPr>
        <w:tabs>
          <w:tab w:val="clear" w:pos="360"/>
        </w:tabs>
        <w:spacing w:before="120"/>
        <w:jc w:val="both"/>
        <w:rPr>
          <w:rFonts w:ascii="Calibri" w:hAnsi="Calibri" w:cs="Calibri"/>
          <w:sz w:val="22"/>
          <w:szCs w:val="22"/>
        </w:rPr>
      </w:pPr>
      <w:r w:rsidRPr="00A65DEA">
        <w:rPr>
          <w:rFonts w:ascii="Calibri" w:hAnsi="Calibri" w:cs="Calibri"/>
          <w:bCs/>
          <w:sz w:val="22"/>
          <w:szCs w:val="22"/>
        </w:rPr>
        <w:lastRenderedPageBreak/>
        <w:t xml:space="preserve">Místem plnění </w:t>
      </w:r>
      <w:r w:rsidR="00C268EE" w:rsidRPr="00C268EE">
        <w:rPr>
          <w:rFonts w:ascii="Calibri" w:hAnsi="Calibri" w:cs="Calibri"/>
          <w:bCs/>
          <w:sz w:val="22"/>
          <w:szCs w:val="22"/>
        </w:rPr>
        <w:t xml:space="preserve">je </w:t>
      </w:r>
      <w:bookmarkStart w:id="8" w:name="_Hlk164526257"/>
      <w:r w:rsidR="00143829" w:rsidRPr="00143829">
        <w:rPr>
          <w:rFonts w:ascii="Calibri" w:hAnsi="Calibri" w:cs="Calibri"/>
          <w:bCs/>
          <w:sz w:val="22"/>
          <w:szCs w:val="22"/>
        </w:rPr>
        <w:t xml:space="preserve">Základní škola Odry, </w:t>
      </w:r>
      <w:bookmarkEnd w:id="8"/>
      <w:r w:rsidR="00143829" w:rsidRPr="00143829">
        <w:rPr>
          <w:rFonts w:ascii="Calibri" w:hAnsi="Calibri" w:cs="Calibri"/>
          <w:bCs/>
          <w:sz w:val="22"/>
          <w:szCs w:val="22"/>
        </w:rPr>
        <w:t xml:space="preserve">Komenského 6, příspěvková organizace, Komenského 609/6, 742 35 Odry, </w:t>
      </w:r>
      <w:proofErr w:type="spellStart"/>
      <w:r w:rsidR="00143829" w:rsidRPr="00143829">
        <w:rPr>
          <w:rFonts w:ascii="Calibri" w:hAnsi="Calibri" w:cs="Calibri"/>
          <w:bCs/>
          <w:sz w:val="22"/>
          <w:szCs w:val="22"/>
        </w:rPr>
        <w:t>parc</w:t>
      </w:r>
      <w:proofErr w:type="spellEnd"/>
      <w:r w:rsidR="00143829" w:rsidRPr="00143829">
        <w:rPr>
          <w:rFonts w:ascii="Calibri" w:hAnsi="Calibri" w:cs="Calibri"/>
          <w:bCs/>
          <w:sz w:val="22"/>
          <w:szCs w:val="22"/>
        </w:rPr>
        <w:t xml:space="preserve">. č. 841, </w:t>
      </w:r>
      <w:proofErr w:type="spellStart"/>
      <w:r w:rsidR="00143829" w:rsidRPr="00143829">
        <w:rPr>
          <w:rFonts w:ascii="Calibri" w:hAnsi="Calibri" w:cs="Calibri"/>
          <w:bCs/>
          <w:sz w:val="22"/>
          <w:szCs w:val="22"/>
        </w:rPr>
        <w:t>k.ú</w:t>
      </w:r>
      <w:proofErr w:type="spellEnd"/>
      <w:r w:rsidR="00143829" w:rsidRPr="00143829">
        <w:rPr>
          <w:rFonts w:ascii="Calibri" w:hAnsi="Calibri" w:cs="Calibri"/>
          <w:bCs/>
          <w:sz w:val="22"/>
          <w:szCs w:val="22"/>
        </w:rPr>
        <w:t>. Odry</w:t>
      </w:r>
      <w:r w:rsidR="0084133D" w:rsidRPr="00A65DEA">
        <w:rPr>
          <w:rFonts w:ascii="Calibri" w:hAnsi="Calibri" w:cs="Calibri"/>
          <w:bCs/>
          <w:sz w:val="22"/>
          <w:szCs w:val="22"/>
        </w:rPr>
        <w:t>.</w:t>
      </w:r>
      <w:r w:rsidR="00FF1866" w:rsidRPr="00A65DEA">
        <w:rPr>
          <w:rFonts w:ascii="Calibri" w:hAnsi="Calibri" w:cs="Calibri"/>
          <w:bCs/>
          <w:sz w:val="22"/>
          <w:szCs w:val="22"/>
        </w:rPr>
        <w:t xml:space="preserve"> </w:t>
      </w:r>
      <w:r w:rsidR="000234BF" w:rsidRPr="00A65DEA">
        <w:rPr>
          <w:rFonts w:ascii="Calibri" w:hAnsi="Calibri" w:cs="Calibri"/>
          <w:bCs/>
          <w:sz w:val="22"/>
          <w:szCs w:val="22"/>
        </w:rPr>
        <w:t xml:space="preserve"> </w:t>
      </w:r>
      <w:r w:rsidR="00560722" w:rsidRPr="00A65DEA">
        <w:rPr>
          <w:rFonts w:ascii="Calibri" w:hAnsi="Calibri" w:cs="Calibri"/>
          <w:bCs/>
          <w:sz w:val="22"/>
          <w:szCs w:val="22"/>
        </w:rPr>
        <w:t xml:space="preserve"> </w:t>
      </w:r>
      <w:r w:rsidR="00962F6B" w:rsidRPr="00A65DEA">
        <w:rPr>
          <w:rFonts w:ascii="Calibri" w:hAnsi="Calibri" w:cs="Calibri"/>
          <w:bCs/>
          <w:sz w:val="22"/>
          <w:szCs w:val="22"/>
        </w:rPr>
        <w:t xml:space="preserve"> </w:t>
      </w:r>
      <w:r w:rsidR="004008C9" w:rsidRPr="00A65DEA">
        <w:rPr>
          <w:rFonts w:ascii="Calibri" w:hAnsi="Calibri" w:cs="Calibri"/>
          <w:bCs/>
          <w:sz w:val="22"/>
          <w:szCs w:val="22"/>
        </w:rPr>
        <w:t xml:space="preserve"> </w:t>
      </w:r>
      <w:r w:rsidR="00FC14D9" w:rsidRPr="00A65DEA">
        <w:rPr>
          <w:rFonts w:ascii="Calibri" w:hAnsi="Calibri" w:cs="Calibri"/>
          <w:bCs/>
          <w:sz w:val="22"/>
          <w:szCs w:val="22"/>
        </w:rPr>
        <w:t xml:space="preserve"> </w:t>
      </w:r>
      <w:r w:rsidR="00547431" w:rsidRPr="00A65DEA">
        <w:rPr>
          <w:rFonts w:ascii="Calibri" w:hAnsi="Calibri" w:cs="Calibri"/>
          <w:bCs/>
          <w:sz w:val="22"/>
          <w:szCs w:val="22"/>
        </w:rPr>
        <w:t xml:space="preserve"> </w:t>
      </w:r>
    </w:p>
    <w:p w14:paraId="3866E528" w14:textId="77777777" w:rsidR="00962F6B" w:rsidRPr="008A5A17" w:rsidRDefault="00701B1D" w:rsidP="00701B1D">
      <w:pPr>
        <w:widowControl w:val="0"/>
        <w:numPr>
          <w:ilvl w:val="0"/>
          <w:numId w:val="17"/>
        </w:numPr>
        <w:spacing w:before="120"/>
        <w:jc w:val="both"/>
        <w:rPr>
          <w:rFonts w:ascii="Calibri" w:hAnsi="Calibri" w:cs="Calibri"/>
          <w:bCs/>
          <w:sz w:val="22"/>
          <w:szCs w:val="22"/>
        </w:rPr>
      </w:pPr>
      <w:r w:rsidRPr="00A65DEA">
        <w:rPr>
          <w:rFonts w:ascii="Calibri" w:hAnsi="Calibri" w:cs="Calibri"/>
          <w:bCs/>
          <w:sz w:val="22"/>
          <w:szCs w:val="22"/>
        </w:rPr>
        <w:t xml:space="preserve">V případě, že koordinátor </w:t>
      </w:r>
      <w:r w:rsidR="0042380D">
        <w:rPr>
          <w:rFonts w:ascii="Calibri" w:hAnsi="Calibri" w:cs="Calibri"/>
          <w:bCs/>
          <w:sz w:val="22"/>
          <w:szCs w:val="22"/>
        </w:rPr>
        <w:t>BOZP</w:t>
      </w:r>
      <w:r w:rsidRPr="00A65DEA">
        <w:rPr>
          <w:rFonts w:ascii="Calibri" w:hAnsi="Calibri" w:cs="Calibri"/>
          <w:bCs/>
          <w:sz w:val="22"/>
          <w:szCs w:val="22"/>
        </w:rPr>
        <w:t xml:space="preserve">, osoba vykonávající za objednatele </w:t>
      </w:r>
      <w:proofErr w:type="spellStart"/>
      <w:r w:rsidRPr="00A65DEA">
        <w:rPr>
          <w:rFonts w:ascii="Calibri" w:hAnsi="Calibri" w:cs="Calibri"/>
          <w:bCs/>
          <w:sz w:val="22"/>
          <w:szCs w:val="22"/>
        </w:rPr>
        <w:t>inženýrsko</w:t>
      </w:r>
      <w:proofErr w:type="spellEnd"/>
      <w:r w:rsidRPr="00A65DEA">
        <w:rPr>
          <w:rFonts w:ascii="Calibri" w:hAnsi="Calibri" w:cs="Calibri"/>
          <w:bCs/>
          <w:sz w:val="22"/>
          <w:szCs w:val="22"/>
        </w:rPr>
        <w:t xml:space="preserve"> – investorskou činnost na stavbě (dále jen „osoba vykonávající technický dozor stavebníka“), objednatel nebo jiná k tomu oprávněná osoba (např. oblastní inspektorát práce) přeruší práce na staven</w:t>
      </w:r>
      <w:r w:rsidR="008D5C71" w:rsidRPr="00A65DEA">
        <w:rPr>
          <w:rFonts w:ascii="Calibri" w:hAnsi="Calibri" w:cs="Calibri"/>
          <w:bCs/>
          <w:sz w:val="22"/>
          <w:szCs w:val="22"/>
        </w:rPr>
        <w:t>išti z důvodu porušení pravidel</w:t>
      </w:r>
      <w:r w:rsidRPr="00A65DEA">
        <w:rPr>
          <w:rFonts w:ascii="Calibri" w:hAnsi="Calibri" w:cs="Calibri"/>
          <w:bCs/>
          <w:sz w:val="22"/>
          <w:szCs w:val="22"/>
        </w:rPr>
        <w:t xml:space="preserve"> bezpečnosti a ochrany zdraví při práci, toto přerušení nebude mít vliv na lhůtu plnění díla uvedenou v </w:t>
      </w:r>
      <w:r w:rsidRPr="008A5A17">
        <w:rPr>
          <w:rFonts w:ascii="Calibri" w:hAnsi="Calibri" w:cs="Calibri"/>
          <w:bCs/>
          <w:sz w:val="22"/>
          <w:szCs w:val="22"/>
        </w:rPr>
        <w:t>odst. 1</w:t>
      </w:r>
      <w:r w:rsidR="00FB75C1" w:rsidRPr="008A5A17">
        <w:rPr>
          <w:rFonts w:ascii="Calibri" w:hAnsi="Calibri" w:cs="Calibri"/>
          <w:bCs/>
          <w:sz w:val="22"/>
          <w:szCs w:val="22"/>
        </w:rPr>
        <w:t>.</w:t>
      </w:r>
      <w:r w:rsidRPr="008A5A17">
        <w:rPr>
          <w:rFonts w:ascii="Calibri" w:hAnsi="Calibri" w:cs="Calibri"/>
          <w:bCs/>
          <w:sz w:val="22"/>
          <w:szCs w:val="22"/>
        </w:rPr>
        <w:t xml:space="preserve"> tohoto článku.</w:t>
      </w:r>
    </w:p>
    <w:p w14:paraId="5E71EE65" w14:textId="0F7BF610" w:rsidR="0042380D" w:rsidRPr="008A5A17" w:rsidRDefault="0042380D" w:rsidP="00701B1D">
      <w:pPr>
        <w:widowControl w:val="0"/>
        <w:numPr>
          <w:ilvl w:val="0"/>
          <w:numId w:val="17"/>
        </w:numPr>
        <w:spacing w:before="120"/>
        <w:jc w:val="both"/>
        <w:rPr>
          <w:rFonts w:ascii="Calibri" w:hAnsi="Calibri" w:cs="Calibri"/>
          <w:bCs/>
          <w:sz w:val="22"/>
          <w:szCs w:val="22"/>
        </w:rPr>
      </w:pPr>
      <w:r w:rsidRPr="008A5A17">
        <w:rPr>
          <w:rFonts w:ascii="Calibri" w:hAnsi="Calibri" w:cs="Calibri"/>
          <w:bCs/>
          <w:sz w:val="22"/>
          <w:szCs w:val="22"/>
        </w:rPr>
        <w:t>Objednatel je oprávněn omezit, či přerušit stavební práce z důvodu nepříznivých klimatických podmínek, z důvodu rozhodnutí jiného správního orgánu, či z jiných závažných provozních důvodů. V takovém případě bude vždy zachována celková doba plnění dle odst. 1 tohoto článku smlouvy.</w:t>
      </w:r>
    </w:p>
    <w:p w14:paraId="742522D2" w14:textId="16C9C313" w:rsidR="0042380D" w:rsidRPr="00A65DEA" w:rsidRDefault="0042380D" w:rsidP="00701B1D">
      <w:pPr>
        <w:widowControl w:val="0"/>
        <w:numPr>
          <w:ilvl w:val="0"/>
          <w:numId w:val="17"/>
        </w:numPr>
        <w:spacing w:before="120"/>
        <w:jc w:val="both"/>
        <w:rPr>
          <w:rFonts w:ascii="Calibri" w:hAnsi="Calibri" w:cs="Calibri"/>
          <w:bCs/>
          <w:sz w:val="22"/>
          <w:szCs w:val="22"/>
        </w:rPr>
      </w:pPr>
      <w:r w:rsidRPr="0042380D">
        <w:rPr>
          <w:rFonts w:ascii="Calibri" w:hAnsi="Calibri" w:cs="Calibri"/>
          <w:bCs/>
          <w:sz w:val="22"/>
          <w:szCs w:val="22"/>
        </w:rPr>
        <w:t xml:space="preserve">Objednatel je oprávněn, pokud to bude z objektivních důvodů nezbytné, nařídit zhotoviteli </w:t>
      </w:r>
      <w:r w:rsidR="00DF3DCB">
        <w:rPr>
          <w:rFonts w:ascii="Calibri" w:hAnsi="Calibri" w:cs="Calibri"/>
          <w:bCs/>
          <w:sz w:val="22"/>
          <w:szCs w:val="22"/>
        </w:rPr>
        <w:t>pozastavení</w:t>
      </w:r>
      <w:r w:rsidRPr="0042380D">
        <w:rPr>
          <w:rFonts w:ascii="Calibri" w:hAnsi="Calibri" w:cs="Calibri"/>
          <w:bCs/>
          <w:sz w:val="22"/>
          <w:szCs w:val="22"/>
        </w:rPr>
        <w:t xml:space="preserve"> provádění díla</w:t>
      </w:r>
      <w:r w:rsidR="00F932B2">
        <w:rPr>
          <w:rFonts w:ascii="Calibri" w:hAnsi="Calibri" w:cs="Calibri"/>
          <w:bCs/>
          <w:sz w:val="22"/>
          <w:szCs w:val="22"/>
        </w:rPr>
        <w:t xml:space="preserve">. </w:t>
      </w:r>
      <w:r w:rsidRPr="0042380D">
        <w:rPr>
          <w:rFonts w:ascii="Calibri" w:hAnsi="Calibri" w:cs="Calibri"/>
          <w:bCs/>
          <w:sz w:val="22"/>
          <w:szCs w:val="22"/>
        </w:rPr>
        <w:t xml:space="preserve">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Doba, na kterou se </w:t>
      </w:r>
      <w:r w:rsidR="00DE0D76">
        <w:rPr>
          <w:rFonts w:ascii="Calibri" w:hAnsi="Calibri" w:cs="Calibri"/>
          <w:bCs/>
          <w:sz w:val="22"/>
          <w:szCs w:val="22"/>
        </w:rPr>
        <w:t>pozastaví</w:t>
      </w:r>
      <w:r w:rsidRPr="0042380D">
        <w:rPr>
          <w:rFonts w:ascii="Calibri" w:hAnsi="Calibri" w:cs="Calibri"/>
          <w:bCs/>
          <w:sz w:val="22"/>
          <w:szCs w:val="22"/>
        </w:rPr>
        <w:t xml:space="preserve"> běh lhůty dle odst. 1 tohoto článku z důvodů na straně objednatele, bude zahájena a ukončena zápisem do stavebního deníku. Oba tyto zápisy ve stavebním deníku musí být odsouhl</w:t>
      </w:r>
      <w:r w:rsidRPr="00DE0D76">
        <w:rPr>
          <w:rFonts w:ascii="Calibri" w:hAnsi="Calibri" w:cs="Calibri"/>
          <w:bCs/>
          <w:sz w:val="22"/>
          <w:szCs w:val="22"/>
        </w:rPr>
        <w:t>aseny a podepsány osobou oprávněnou jednat ve věcech realizace stavby dle čl. I. odst. 1 této smlouvy. P</w:t>
      </w:r>
      <w:r w:rsidR="00DE0D76" w:rsidRPr="00DE0D76">
        <w:rPr>
          <w:rFonts w:ascii="Calibri" w:hAnsi="Calibri" w:cs="Calibri"/>
          <w:bCs/>
          <w:sz w:val="22"/>
          <w:szCs w:val="22"/>
        </w:rPr>
        <w:t>ozastavení</w:t>
      </w:r>
      <w:r w:rsidRPr="0042380D">
        <w:rPr>
          <w:rFonts w:ascii="Calibri" w:hAnsi="Calibri" w:cs="Calibri"/>
          <w:bCs/>
          <w:sz w:val="22"/>
          <w:szCs w:val="22"/>
        </w:rPr>
        <w:t xml:space="preserve"> doby plnění sjednané výše uvedeným způsobem není nutno upravit dodatkem ke smlouvě, ale možné to je.</w:t>
      </w:r>
    </w:p>
    <w:p w14:paraId="4FB5D976" w14:textId="77777777" w:rsidR="00701B1D" w:rsidRPr="00A65DEA" w:rsidRDefault="00701B1D" w:rsidP="00252618">
      <w:pPr>
        <w:pStyle w:val="Nadpis1"/>
        <w:spacing w:before="360"/>
        <w:ind w:left="714" w:hanging="357"/>
        <w:rPr>
          <w:rFonts w:ascii="Calibri" w:hAnsi="Calibri" w:cs="Calibri"/>
          <w:sz w:val="22"/>
          <w:szCs w:val="22"/>
        </w:rPr>
      </w:pPr>
      <w:r w:rsidRPr="00A65DEA">
        <w:rPr>
          <w:rFonts w:ascii="Calibri" w:hAnsi="Calibri" w:cs="Calibri"/>
          <w:sz w:val="22"/>
          <w:szCs w:val="22"/>
        </w:rPr>
        <w:t>Cena za dílo</w:t>
      </w:r>
    </w:p>
    <w:p w14:paraId="0E64516C" w14:textId="77777777" w:rsidR="00701B1D" w:rsidRPr="00A65DEA" w:rsidRDefault="00701B1D" w:rsidP="00E43E27">
      <w:pPr>
        <w:keepNext/>
        <w:numPr>
          <w:ilvl w:val="0"/>
          <w:numId w:val="18"/>
        </w:numPr>
        <w:tabs>
          <w:tab w:val="left" w:pos="360"/>
          <w:tab w:val="left" w:pos="1980"/>
          <w:tab w:val="left" w:pos="7380"/>
        </w:tabs>
        <w:spacing w:before="120"/>
        <w:jc w:val="both"/>
        <w:rPr>
          <w:rFonts w:ascii="Calibri" w:hAnsi="Calibri" w:cs="Calibri"/>
          <w:sz w:val="22"/>
          <w:szCs w:val="22"/>
        </w:rPr>
      </w:pPr>
      <w:r w:rsidRPr="00A65DEA">
        <w:rPr>
          <w:rFonts w:ascii="Calibri" w:hAnsi="Calibri" w:cs="Calibri"/>
          <w:sz w:val="22"/>
          <w:szCs w:val="22"/>
        </w:rPr>
        <w:t>Cena za provedené dílo je stanovena dohodou smluvních stran a činí</w:t>
      </w:r>
      <w:r w:rsidR="00AA43A3">
        <w:rPr>
          <w:rFonts w:ascii="Calibri" w:hAnsi="Calibri" w:cs="Calibri"/>
          <w:sz w:val="22"/>
          <w:szCs w:val="22"/>
        </w:rPr>
        <w:t>:</w:t>
      </w:r>
      <w:r w:rsidRPr="00A65DEA">
        <w:rPr>
          <w:rFonts w:ascii="Calibri" w:hAnsi="Calibri" w:cs="Calibri"/>
          <w:sz w:val="22"/>
          <w:szCs w:val="22"/>
        </w:rPr>
        <w:t xml:space="preserve"> </w:t>
      </w:r>
      <w:r w:rsidRPr="00A65DEA">
        <w:rPr>
          <w:rFonts w:ascii="Calibri" w:hAnsi="Calibri" w:cs="Calibri"/>
          <w:i/>
          <w:iCs/>
          <w:color w:val="0000FF"/>
          <w:sz w:val="22"/>
          <w:szCs w:val="22"/>
        </w:rPr>
        <w:t xml:space="preserve"> </w:t>
      </w:r>
      <w:r w:rsidR="00C912A1" w:rsidRPr="00A65DEA">
        <w:rPr>
          <w:rFonts w:ascii="Calibri" w:hAnsi="Calibri" w:cs="Calibri"/>
          <w:i/>
          <w:iCs/>
          <w:color w:val="0000FF"/>
          <w:sz w:val="22"/>
          <w:szCs w:val="22"/>
        </w:rPr>
        <w:t xml:space="preserve"> </w:t>
      </w:r>
      <w:r w:rsidR="00C912A1" w:rsidRPr="00A65DEA">
        <w:rPr>
          <w:rFonts w:ascii="Calibri" w:hAnsi="Calibri" w:cs="Calibri"/>
          <w:sz w:val="22"/>
          <w:szCs w:val="22"/>
        </w:rPr>
        <w:t xml:space="preserve"> </w:t>
      </w:r>
      <w:r w:rsidR="00C912A1" w:rsidRPr="00A65DEA">
        <w:rPr>
          <w:rFonts w:ascii="Calibri" w:hAnsi="Calibri" w:cs="Calibri"/>
          <w:i/>
          <w:iCs/>
          <w:color w:val="0000FF"/>
          <w:sz w:val="22"/>
          <w:szCs w:val="22"/>
        </w:rPr>
        <w:t xml:space="preserve">   </w:t>
      </w:r>
    </w:p>
    <w:p w14:paraId="39944FA3" w14:textId="77777777" w:rsidR="00701B1D" w:rsidRPr="00732BB1" w:rsidRDefault="00043E80" w:rsidP="00732BB1">
      <w:pPr>
        <w:pStyle w:val="Smlouva-slo0"/>
        <w:tabs>
          <w:tab w:val="left" w:pos="0"/>
          <w:tab w:val="left" w:pos="426"/>
          <w:tab w:val="right" w:pos="5812"/>
        </w:tabs>
        <w:spacing w:before="60"/>
        <w:ind w:firstLine="360"/>
        <w:jc w:val="left"/>
        <w:rPr>
          <w:rFonts w:ascii="Calibri" w:hAnsi="Calibri" w:cs="Calibri"/>
          <w:sz w:val="22"/>
          <w:szCs w:val="22"/>
        </w:rPr>
      </w:pPr>
      <w:r w:rsidRPr="00732BB1">
        <w:rPr>
          <w:rFonts w:ascii="Calibri" w:hAnsi="Calibri" w:cs="Calibri"/>
          <w:sz w:val="22"/>
          <w:szCs w:val="22"/>
        </w:rPr>
        <w:t>cena bez</w:t>
      </w:r>
      <w:r w:rsidR="00701B1D" w:rsidRPr="00732BB1">
        <w:rPr>
          <w:rFonts w:ascii="Calibri" w:hAnsi="Calibri" w:cs="Calibri"/>
          <w:sz w:val="22"/>
          <w:szCs w:val="22"/>
        </w:rPr>
        <w:t xml:space="preserve"> DPH</w:t>
      </w:r>
      <w:r w:rsidR="00701B1D" w:rsidRPr="00732BB1">
        <w:rPr>
          <w:rFonts w:ascii="Calibri" w:hAnsi="Calibri" w:cs="Calibri"/>
          <w:sz w:val="22"/>
          <w:szCs w:val="22"/>
        </w:rPr>
        <w:tab/>
      </w:r>
      <w:r w:rsidR="00732BB1" w:rsidRPr="00732BB1">
        <w:rPr>
          <w:rFonts w:ascii="Calibri" w:hAnsi="Calibri"/>
          <w:sz w:val="22"/>
          <w:szCs w:val="22"/>
        </w:rPr>
        <w:fldChar w:fldCharType="begin">
          <w:ffData>
            <w:name w:val="Text12"/>
            <w:enabled/>
            <w:calcOnExit w:val="0"/>
            <w:textInput/>
          </w:ffData>
        </w:fldChar>
      </w:r>
      <w:r w:rsidR="00732BB1" w:rsidRPr="00732BB1">
        <w:rPr>
          <w:rFonts w:ascii="Calibri" w:hAnsi="Calibri"/>
          <w:sz w:val="22"/>
          <w:szCs w:val="22"/>
        </w:rPr>
        <w:instrText xml:space="preserve"> FORMTEXT </w:instrText>
      </w:r>
      <w:r w:rsidR="00732BB1" w:rsidRPr="00732BB1">
        <w:rPr>
          <w:rFonts w:ascii="Calibri" w:hAnsi="Calibri"/>
          <w:sz w:val="22"/>
          <w:szCs w:val="22"/>
        </w:rPr>
      </w:r>
      <w:r w:rsidR="00732BB1" w:rsidRPr="00732BB1">
        <w:rPr>
          <w:rFonts w:ascii="Calibri" w:hAnsi="Calibri"/>
          <w:sz w:val="22"/>
          <w:szCs w:val="22"/>
        </w:rPr>
        <w:fldChar w:fldCharType="separate"/>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sz w:val="22"/>
          <w:szCs w:val="22"/>
        </w:rPr>
        <w:fldChar w:fldCharType="end"/>
      </w:r>
      <w:r w:rsidR="00701B1D" w:rsidRPr="00732BB1">
        <w:rPr>
          <w:rFonts w:ascii="Calibri" w:hAnsi="Calibri" w:cs="Calibri"/>
          <w:sz w:val="22"/>
          <w:szCs w:val="22"/>
        </w:rPr>
        <w:t xml:space="preserve"> Kč</w:t>
      </w:r>
    </w:p>
    <w:p w14:paraId="09BFEAEC" w14:textId="77777777" w:rsidR="00701B1D" w:rsidRPr="00732BB1" w:rsidRDefault="008D5C71" w:rsidP="00732BB1">
      <w:pPr>
        <w:pStyle w:val="Smlouva-slo0"/>
        <w:tabs>
          <w:tab w:val="left" w:pos="0"/>
          <w:tab w:val="left" w:pos="360"/>
          <w:tab w:val="right" w:pos="5812"/>
        </w:tabs>
        <w:spacing w:before="60" w:after="60"/>
        <w:jc w:val="left"/>
        <w:rPr>
          <w:rFonts w:ascii="Calibri" w:hAnsi="Calibri" w:cs="Calibri"/>
          <w:sz w:val="22"/>
          <w:szCs w:val="22"/>
        </w:rPr>
      </w:pPr>
      <w:r w:rsidRPr="00732BB1">
        <w:rPr>
          <w:rFonts w:ascii="Calibri" w:hAnsi="Calibri" w:cs="Calibri"/>
          <w:sz w:val="22"/>
          <w:szCs w:val="22"/>
        </w:rPr>
        <w:tab/>
        <w:t xml:space="preserve">DPH </w:t>
      </w:r>
      <w:r w:rsidRPr="00732BB1">
        <w:rPr>
          <w:rFonts w:ascii="Calibri" w:hAnsi="Calibri" w:cs="Calibri"/>
          <w:sz w:val="22"/>
          <w:szCs w:val="22"/>
        </w:rPr>
        <w:tab/>
      </w:r>
      <w:r w:rsidR="00732BB1" w:rsidRPr="00732BB1">
        <w:rPr>
          <w:rFonts w:ascii="Calibri" w:hAnsi="Calibri"/>
          <w:sz w:val="22"/>
          <w:szCs w:val="22"/>
        </w:rPr>
        <w:fldChar w:fldCharType="begin">
          <w:ffData>
            <w:name w:val="Text12"/>
            <w:enabled/>
            <w:calcOnExit w:val="0"/>
            <w:textInput/>
          </w:ffData>
        </w:fldChar>
      </w:r>
      <w:r w:rsidR="00732BB1" w:rsidRPr="00732BB1">
        <w:rPr>
          <w:rFonts w:ascii="Calibri" w:hAnsi="Calibri"/>
          <w:sz w:val="22"/>
          <w:szCs w:val="22"/>
        </w:rPr>
        <w:instrText xml:space="preserve"> FORMTEXT </w:instrText>
      </w:r>
      <w:r w:rsidR="00732BB1" w:rsidRPr="00732BB1">
        <w:rPr>
          <w:rFonts w:ascii="Calibri" w:hAnsi="Calibri"/>
          <w:sz w:val="22"/>
          <w:szCs w:val="22"/>
        </w:rPr>
      </w:r>
      <w:r w:rsidR="00732BB1" w:rsidRPr="00732BB1">
        <w:rPr>
          <w:rFonts w:ascii="Calibri" w:hAnsi="Calibri"/>
          <w:sz w:val="22"/>
          <w:szCs w:val="22"/>
        </w:rPr>
        <w:fldChar w:fldCharType="separate"/>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sz w:val="22"/>
          <w:szCs w:val="22"/>
        </w:rPr>
        <w:fldChar w:fldCharType="end"/>
      </w:r>
      <w:r w:rsidR="00701B1D" w:rsidRPr="00732BB1">
        <w:rPr>
          <w:rFonts w:ascii="Calibri" w:hAnsi="Calibri" w:cs="Calibri"/>
          <w:sz w:val="22"/>
          <w:szCs w:val="22"/>
        </w:rPr>
        <w:t xml:space="preserve"> Kč</w:t>
      </w:r>
    </w:p>
    <w:p w14:paraId="22A416E2" w14:textId="77777777" w:rsidR="00701B1D" w:rsidRPr="00732BB1" w:rsidRDefault="00564617" w:rsidP="00732BB1">
      <w:pPr>
        <w:pStyle w:val="Smlouva-slo0"/>
        <w:tabs>
          <w:tab w:val="left" w:pos="0"/>
          <w:tab w:val="left" w:pos="360"/>
          <w:tab w:val="right" w:pos="5812"/>
        </w:tabs>
        <w:spacing w:before="60" w:after="60"/>
        <w:jc w:val="left"/>
        <w:rPr>
          <w:rFonts w:ascii="Calibri" w:hAnsi="Calibri" w:cs="Calibri"/>
          <w:sz w:val="22"/>
          <w:szCs w:val="22"/>
        </w:rPr>
      </w:pPr>
      <w:r w:rsidRPr="00732BB1">
        <w:rPr>
          <w:rFonts w:ascii="Calibri" w:hAnsi="Calibri" w:cs="Calibri"/>
          <w:b/>
          <w:bCs/>
          <w:sz w:val="22"/>
          <w:szCs w:val="22"/>
        </w:rPr>
        <w:tab/>
      </w:r>
      <w:r w:rsidR="00701B1D" w:rsidRPr="00732BB1">
        <w:rPr>
          <w:rFonts w:ascii="Calibri" w:hAnsi="Calibri" w:cs="Calibri"/>
          <w:b/>
          <w:bCs/>
          <w:sz w:val="22"/>
          <w:szCs w:val="22"/>
        </w:rPr>
        <w:t xml:space="preserve">cena celkem včetně DPH </w:t>
      </w:r>
      <w:r w:rsidRPr="00732BB1">
        <w:rPr>
          <w:rFonts w:ascii="Calibri" w:hAnsi="Calibri" w:cs="Calibri"/>
          <w:b/>
          <w:bCs/>
          <w:sz w:val="22"/>
          <w:szCs w:val="22"/>
        </w:rPr>
        <w:tab/>
      </w:r>
      <w:r w:rsidR="00732BB1" w:rsidRPr="00732BB1">
        <w:rPr>
          <w:rFonts w:ascii="Calibri" w:hAnsi="Calibri"/>
          <w:sz w:val="22"/>
          <w:szCs w:val="22"/>
        </w:rPr>
        <w:fldChar w:fldCharType="begin">
          <w:ffData>
            <w:name w:val="Text12"/>
            <w:enabled/>
            <w:calcOnExit w:val="0"/>
            <w:textInput/>
          </w:ffData>
        </w:fldChar>
      </w:r>
      <w:r w:rsidR="00732BB1" w:rsidRPr="00732BB1">
        <w:rPr>
          <w:rFonts w:ascii="Calibri" w:hAnsi="Calibri"/>
          <w:sz w:val="22"/>
          <w:szCs w:val="22"/>
        </w:rPr>
        <w:instrText xml:space="preserve"> FORMTEXT </w:instrText>
      </w:r>
      <w:r w:rsidR="00732BB1" w:rsidRPr="00732BB1">
        <w:rPr>
          <w:rFonts w:ascii="Calibri" w:hAnsi="Calibri"/>
          <w:sz w:val="22"/>
          <w:szCs w:val="22"/>
        </w:rPr>
      </w:r>
      <w:r w:rsidR="00732BB1" w:rsidRPr="00732BB1">
        <w:rPr>
          <w:rFonts w:ascii="Calibri" w:hAnsi="Calibri"/>
          <w:sz w:val="22"/>
          <w:szCs w:val="22"/>
        </w:rPr>
        <w:fldChar w:fldCharType="separate"/>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sz w:val="22"/>
          <w:szCs w:val="22"/>
        </w:rPr>
        <w:fldChar w:fldCharType="end"/>
      </w:r>
      <w:r w:rsidR="00701B1D" w:rsidRPr="00732BB1">
        <w:rPr>
          <w:rFonts w:ascii="Calibri" w:hAnsi="Calibri" w:cs="Calibri"/>
          <w:b/>
          <w:bCs/>
          <w:sz w:val="22"/>
          <w:szCs w:val="22"/>
        </w:rPr>
        <w:t xml:space="preserve"> Kč</w:t>
      </w:r>
      <w:r w:rsidR="00701B1D" w:rsidRPr="00732BB1">
        <w:rPr>
          <w:rFonts w:ascii="Calibri" w:hAnsi="Calibri" w:cs="Calibri"/>
          <w:sz w:val="22"/>
          <w:szCs w:val="22"/>
        </w:rPr>
        <w:t xml:space="preserve"> </w:t>
      </w:r>
    </w:p>
    <w:p w14:paraId="0C0EA9F5" w14:textId="77777777" w:rsidR="00701B1D" w:rsidRPr="00A65DEA" w:rsidRDefault="00701B1D">
      <w:pPr>
        <w:pStyle w:val="Zhlav"/>
        <w:tabs>
          <w:tab w:val="right" w:pos="2977"/>
          <w:tab w:val="right" w:pos="4395"/>
          <w:tab w:val="right" w:pos="7380"/>
        </w:tabs>
        <w:spacing w:before="120" w:after="120"/>
        <w:ind w:left="357"/>
        <w:rPr>
          <w:rFonts w:ascii="Calibri" w:hAnsi="Calibri" w:cs="Calibri"/>
          <w:b/>
          <w:bCs/>
          <w:sz w:val="22"/>
          <w:szCs w:val="22"/>
          <w:lang w:val="cs-CZ"/>
        </w:rPr>
      </w:pPr>
      <w:r w:rsidRPr="00732BB1">
        <w:rPr>
          <w:rFonts w:ascii="Calibri" w:hAnsi="Calibri" w:cs="Calibri"/>
          <w:sz w:val="22"/>
          <w:szCs w:val="22"/>
        </w:rPr>
        <w:t xml:space="preserve">(slovy: </w:t>
      </w:r>
      <w:r w:rsidR="00732BB1" w:rsidRPr="00732BB1">
        <w:rPr>
          <w:rFonts w:ascii="Calibri" w:hAnsi="Calibri"/>
          <w:sz w:val="22"/>
          <w:szCs w:val="22"/>
        </w:rPr>
        <w:fldChar w:fldCharType="begin">
          <w:ffData>
            <w:name w:val="Text12"/>
            <w:enabled/>
            <w:calcOnExit w:val="0"/>
            <w:textInput/>
          </w:ffData>
        </w:fldChar>
      </w:r>
      <w:r w:rsidR="00732BB1" w:rsidRPr="00732BB1">
        <w:rPr>
          <w:rFonts w:ascii="Calibri" w:hAnsi="Calibri"/>
          <w:sz w:val="22"/>
          <w:szCs w:val="22"/>
        </w:rPr>
        <w:instrText xml:space="preserve"> FORMTEXT </w:instrText>
      </w:r>
      <w:r w:rsidR="00732BB1" w:rsidRPr="00732BB1">
        <w:rPr>
          <w:rFonts w:ascii="Calibri" w:hAnsi="Calibri"/>
          <w:sz w:val="22"/>
          <w:szCs w:val="22"/>
        </w:rPr>
      </w:r>
      <w:r w:rsidR="00732BB1" w:rsidRPr="00732BB1">
        <w:rPr>
          <w:rFonts w:ascii="Calibri" w:hAnsi="Calibri"/>
          <w:sz w:val="22"/>
          <w:szCs w:val="22"/>
        </w:rPr>
        <w:fldChar w:fldCharType="separate"/>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sz w:val="22"/>
          <w:szCs w:val="22"/>
        </w:rPr>
        <w:fldChar w:fldCharType="end"/>
      </w:r>
      <w:r w:rsidRPr="00732BB1">
        <w:rPr>
          <w:rFonts w:ascii="Calibri" w:hAnsi="Calibri" w:cs="Calibri"/>
          <w:sz w:val="22"/>
          <w:szCs w:val="22"/>
        </w:rPr>
        <w:t xml:space="preserve"> korun českých a </w:t>
      </w:r>
      <w:r w:rsidR="00732BB1" w:rsidRPr="00732BB1">
        <w:rPr>
          <w:rFonts w:ascii="Calibri" w:hAnsi="Calibri"/>
          <w:sz w:val="22"/>
          <w:szCs w:val="22"/>
        </w:rPr>
        <w:fldChar w:fldCharType="begin">
          <w:ffData>
            <w:name w:val="Text12"/>
            <w:enabled/>
            <w:calcOnExit w:val="0"/>
            <w:textInput/>
          </w:ffData>
        </w:fldChar>
      </w:r>
      <w:r w:rsidR="00732BB1" w:rsidRPr="00732BB1">
        <w:rPr>
          <w:rFonts w:ascii="Calibri" w:hAnsi="Calibri"/>
          <w:sz w:val="22"/>
          <w:szCs w:val="22"/>
        </w:rPr>
        <w:instrText xml:space="preserve"> FORMTEXT </w:instrText>
      </w:r>
      <w:r w:rsidR="00732BB1" w:rsidRPr="00732BB1">
        <w:rPr>
          <w:rFonts w:ascii="Calibri" w:hAnsi="Calibri"/>
          <w:sz w:val="22"/>
          <w:szCs w:val="22"/>
        </w:rPr>
      </w:r>
      <w:r w:rsidR="00732BB1" w:rsidRPr="00732BB1">
        <w:rPr>
          <w:rFonts w:ascii="Calibri" w:hAnsi="Calibri"/>
          <w:sz w:val="22"/>
          <w:szCs w:val="22"/>
        </w:rPr>
        <w:fldChar w:fldCharType="separate"/>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noProof/>
          <w:sz w:val="22"/>
          <w:szCs w:val="22"/>
        </w:rPr>
        <w:t> </w:t>
      </w:r>
      <w:r w:rsidR="00732BB1" w:rsidRPr="00732BB1">
        <w:rPr>
          <w:rFonts w:ascii="Calibri" w:hAnsi="Calibri"/>
          <w:sz w:val="22"/>
          <w:szCs w:val="22"/>
        </w:rPr>
        <w:fldChar w:fldCharType="end"/>
      </w:r>
      <w:r w:rsidRPr="00732BB1">
        <w:rPr>
          <w:rFonts w:ascii="Calibri" w:hAnsi="Calibri" w:cs="Calibri"/>
          <w:sz w:val="22"/>
          <w:szCs w:val="22"/>
        </w:rPr>
        <w:t xml:space="preserve"> haléřů)</w:t>
      </w:r>
      <w:r w:rsidR="00FB75C1" w:rsidRPr="00732BB1">
        <w:rPr>
          <w:rFonts w:ascii="Calibri" w:hAnsi="Calibri" w:cs="Calibri"/>
          <w:sz w:val="22"/>
          <w:szCs w:val="22"/>
        </w:rPr>
        <w:t>.</w:t>
      </w:r>
      <w:r w:rsidRPr="00A65DEA">
        <w:rPr>
          <w:rFonts w:ascii="Calibri" w:hAnsi="Calibri" w:cs="Calibri"/>
          <w:b/>
          <w:bCs/>
          <w:sz w:val="22"/>
          <w:szCs w:val="22"/>
        </w:rPr>
        <w:t xml:space="preserve"> </w:t>
      </w:r>
    </w:p>
    <w:p w14:paraId="299AC4EB" w14:textId="77777777" w:rsidR="00701B1D" w:rsidRPr="00A65DEA" w:rsidRDefault="00732BB1">
      <w:pPr>
        <w:pStyle w:val="Zhlav"/>
        <w:tabs>
          <w:tab w:val="right" w:pos="2977"/>
          <w:tab w:val="right" w:pos="4395"/>
          <w:tab w:val="right" w:pos="7380"/>
        </w:tabs>
        <w:spacing w:before="120" w:after="120"/>
        <w:ind w:left="357"/>
        <w:rPr>
          <w:rFonts w:ascii="Calibri" w:hAnsi="Calibri" w:cs="Calibri"/>
          <w:sz w:val="22"/>
          <w:szCs w:val="22"/>
        </w:rPr>
      </w:pPr>
      <w:r>
        <w:rPr>
          <w:rFonts w:ascii="Calibri" w:hAnsi="Calibri" w:cs="Calibri"/>
          <w:sz w:val="22"/>
          <w:szCs w:val="22"/>
          <w:lang w:val="cs-CZ"/>
        </w:rPr>
        <w:t>Vyplněný p</w:t>
      </w:r>
      <w:proofErr w:type="spellStart"/>
      <w:r w:rsidR="009223F1" w:rsidRPr="00A65DEA">
        <w:rPr>
          <w:rFonts w:ascii="Calibri" w:hAnsi="Calibri" w:cs="Calibri"/>
          <w:sz w:val="22"/>
          <w:szCs w:val="22"/>
        </w:rPr>
        <w:t>o</w:t>
      </w:r>
      <w:r w:rsidR="00D040EE" w:rsidRPr="00A65DEA">
        <w:rPr>
          <w:rFonts w:ascii="Calibri" w:hAnsi="Calibri" w:cs="Calibri"/>
          <w:sz w:val="22"/>
          <w:szCs w:val="22"/>
          <w:lang w:val="cs-CZ"/>
        </w:rPr>
        <w:t>ložkový</w:t>
      </w:r>
      <w:proofErr w:type="spellEnd"/>
      <w:r w:rsidR="009223F1" w:rsidRPr="00A65DEA">
        <w:rPr>
          <w:rFonts w:ascii="Calibri" w:hAnsi="Calibri" w:cs="Calibri"/>
          <w:sz w:val="22"/>
          <w:szCs w:val="22"/>
        </w:rPr>
        <w:t xml:space="preserve"> rozpočet</w:t>
      </w:r>
      <w:r w:rsidR="00ED2D56" w:rsidRPr="00A65DEA">
        <w:rPr>
          <w:rFonts w:ascii="Calibri" w:hAnsi="Calibri" w:cs="Calibri"/>
          <w:sz w:val="22"/>
          <w:szCs w:val="22"/>
        </w:rPr>
        <w:t xml:space="preserve"> </w:t>
      </w:r>
      <w:r w:rsidR="00701B1D" w:rsidRPr="00A65DEA">
        <w:rPr>
          <w:rFonts w:ascii="Calibri" w:hAnsi="Calibri" w:cs="Calibri"/>
          <w:sz w:val="22"/>
          <w:szCs w:val="22"/>
        </w:rPr>
        <w:t>je přílohou č. 1 této smlouvy.</w:t>
      </w:r>
      <w:r w:rsidR="00701B1D" w:rsidRPr="00A65DEA">
        <w:rPr>
          <w:rFonts w:ascii="Calibri" w:hAnsi="Calibri" w:cs="Calibri"/>
          <w:b/>
          <w:bCs/>
          <w:sz w:val="22"/>
          <w:szCs w:val="22"/>
        </w:rPr>
        <w:t xml:space="preserve"> </w:t>
      </w:r>
    </w:p>
    <w:p w14:paraId="31812597" w14:textId="40B2DEF3" w:rsidR="00AA43A3" w:rsidRDefault="00AA43A3" w:rsidP="00BA7B15">
      <w:pPr>
        <w:numPr>
          <w:ilvl w:val="0"/>
          <w:numId w:val="18"/>
        </w:numPr>
        <w:tabs>
          <w:tab w:val="left" w:pos="540"/>
          <w:tab w:val="left" w:pos="1980"/>
          <w:tab w:val="left" w:pos="7380"/>
        </w:tabs>
        <w:spacing w:after="120"/>
        <w:jc w:val="both"/>
        <w:rPr>
          <w:rFonts w:ascii="Calibri" w:hAnsi="Calibri" w:cs="Calibri"/>
          <w:sz w:val="22"/>
          <w:szCs w:val="22"/>
        </w:rPr>
      </w:pPr>
      <w:r w:rsidRPr="00AA43A3">
        <w:rPr>
          <w:rFonts w:ascii="Calibri" w:hAnsi="Calibri" w:cs="Calibri"/>
          <w:sz w:val="22"/>
          <w:szCs w:val="22"/>
        </w:rPr>
        <w:t>Součástí sjednané ceny jsou veškeré práce a dodávky, poplatky, náklady zhotovitele nutné pro vybudování, provoz a demontáž zařízení staveniště a jiné náklady nezbytné pro řádné a úplné provedení díla, jak jsou uvedeny v čl. III. odst. 1 a 2</w:t>
      </w:r>
      <w:r>
        <w:rPr>
          <w:rFonts w:ascii="Calibri" w:hAnsi="Calibri" w:cs="Calibri"/>
          <w:sz w:val="22"/>
          <w:szCs w:val="22"/>
        </w:rPr>
        <w:t xml:space="preserve"> této smlouvy</w:t>
      </w:r>
      <w:r w:rsidRPr="00AA43A3">
        <w:rPr>
          <w:rFonts w:ascii="Calibri" w:hAnsi="Calibri" w:cs="Calibri"/>
          <w:sz w:val="22"/>
          <w:szCs w:val="22"/>
        </w:rPr>
        <w:t xml:space="preserve">, </w:t>
      </w:r>
      <w:r w:rsidRPr="004E347C">
        <w:rPr>
          <w:rFonts w:ascii="Calibri" w:hAnsi="Calibri" w:cs="Calibri"/>
          <w:sz w:val="22"/>
          <w:szCs w:val="22"/>
        </w:rPr>
        <w:t xml:space="preserve">a také jakékoliv další vedlejší náklady související s umístěním stavby a další ostatní náklady s plněním podmínek </w:t>
      </w:r>
      <w:r w:rsidR="00DE0D76" w:rsidRPr="004E347C">
        <w:rPr>
          <w:rFonts w:ascii="Calibri" w:hAnsi="Calibri" w:cs="Calibri"/>
          <w:sz w:val="22"/>
          <w:szCs w:val="22"/>
        </w:rPr>
        <w:t>stanovených zadávacími podmínkami veřejné zakázky.</w:t>
      </w:r>
    </w:p>
    <w:p w14:paraId="428BF0DD" w14:textId="77777777" w:rsidR="00BA7B15" w:rsidRDefault="00AA43A3" w:rsidP="00BA7B15">
      <w:pPr>
        <w:numPr>
          <w:ilvl w:val="0"/>
          <w:numId w:val="18"/>
        </w:numPr>
        <w:tabs>
          <w:tab w:val="left" w:pos="540"/>
          <w:tab w:val="left" w:pos="1980"/>
          <w:tab w:val="left" w:pos="7380"/>
        </w:tabs>
        <w:spacing w:after="120"/>
        <w:jc w:val="both"/>
        <w:rPr>
          <w:rFonts w:ascii="Calibri" w:hAnsi="Calibri" w:cs="Calibri"/>
          <w:sz w:val="22"/>
          <w:szCs w:val="22"/>
        </w:rPr>
      </w:pPr>
      <w:r w:rsidRPr="00AA43A3">
        <w:rPr>
          <w:rFonts w:ascii="Calibri" w:hAnsi="Calibri" w:cs="Calibri"/>
          <w:sz w:val="22"/>
          <w:szCs w:val="22"/>
        </w:rPr>
        <w:t xml:space="preserve">Cena za dílo uvedená v odst. 1. tohoto článku </w:t>
      </w:r>
      <w:r>
        <w:rPr>
          <w:rFonts w:ascii="Calibri" w:hAnsi="Calibri" w:cs="Calibri"/>
          <w:sz w:val="22"/>
          <w:szCs w:val="22"/>
        </w:rPr>
        <w:t xml:space="preserve">smlouvy </w:t>
      </w:r>
      <w:r w:rsidRPr="00AA43A3">
        <w:rPr>
          <w:rFonts w:ascii="Calibri" w:hAnsi="Calibri" w:cs="Calibri"/>
          <w:sz w:val="22"/>
          <w:szCs w:val="22"/>
        </w:rPr>
        <w:t>je cenou nejvýše přípustnou a nelze ji překročit při nezměněném předmětu smlouvy a je platnou po celou dobu realizace díla, a to i při případném prodloužení termínu dokončení realizace díla z důvodu vzniklých na straně objednatele</w:t>
      </w:r>
      <w:r>
        <w:rPr>
          <w:rFonts w:ascii="Calibri" w:hAnsi="Calibri" w:cs="Calibri"/>
          <w:sz w:val="22"/>
          <w:szCs w:val="22"/>
        </w:rPr>
        <w:t>.</w:t>
      </w:r>
      <w:r w:rsidR="00BA7B15" w:rsidRPr="00A65DEA">
        <w:rPr>
          <w:rFonts w:ascii="Calibri" w:hAnsi="Calibri" w:cs="Calibri"/>
          <w:sz w:val="22"/>
          <w:szCs w:val="22"/>
        </w:rPr>
        <w:t xml:space="preserve"> </w:t>
      </w:r>
    </w:p>
    <w:p w14:paraId="0DA4346A" w14:textId="77777777" w:rsidR="00BA7B15" w:rsidRPr="00A65DEA" w:rsidRDefault="00BA7B15" w:rsidP="00BA7B15">
      <w:pPr>
        <w:numPr>
          <w:ilvl w:val="0"/>
          <w:numId w:val="18"/>
        </w:numPr>
        <w:tabs>
          <w:tab w:val="left" w:pos="540"/>
          <w:tab w:val="left" w:pos="1980"/>
          <w:tab w:val="left" w:pos="7380"/>
        </w:tabs>
        <w:spacing w:after="120"/>
        <w:jc w:val="both"/>
        <w:rPr>
          <w:rFonts w:ascii="Calibri" w:hAnsi="Calibri" w:cs="Calibri"/>
          <w:sz w:val="22"/>
          <w:szCs w:val="22"/>
        </w:rPr>
      </w:pPr>
      <w:r w:rsidRPr="00A65DEA">
        <w:rPr>
          <w:rFonts w:ascii="Calibri" w:hAnsi="Calibri" w:cs="Calibri"/>
          <w:sz w:val="22"/>
          <w:szCs w:val="22"/>
        </w:rPr>
        <w:t>Cenu díla bude možné měnit pouze:</w:t>
      </w:r>
    </w:p>
    <w:p w14:paraId="6F7B9016" w14:textId="77777777" w:rsidR="00BA7B15" w:rsidRPr="00A65DEA" w:rsidRDefault="00BA7B15" w:rsidP="003D2239">
      <w:pPr>
        <w:numPr>
          <w:ilvl w:val="0"/>
          <w:numId w:val="26"/>
        </w:numPr>
        <w:tabs>
          <w:tab w:val="num" w:pos="720"/>
        </w:tabs>
        <w:spacing w:before="120" w:line="240" w:lineRule="atLeast"/>
        <w:ind w:left="720"/>
        <w:jc w:val="both"/>
        <w:rPr>
          <w:rFonts w:ascii="Calibri" w:hAnsi="Calibri" w:cs="Calibri"/>
          <w:snapToGrid w:val="0"/>
          <w:sz w:val="22"/>
          <w:szCs w:val="22"/>
        </w:rPr>
      </w:pPr>
      <w:r w:rsidRPr="00A65DEA">
        <w:rPr>
          <w:rFonts w:ascii="Calibri" w:hAnsi="Calibri" w:cs="Calibri"/>
          <w:snapToGrid w:val="0"/>
          <w:sz w:val="22"/>
          <w:szCs w:val="22"/>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14:paraId="72538411" w14:textId="150CBA09" w:rsidR="00BA7B15" w:rsidRPr="00A65DEA" w:rsidRDefault="00962F6B" w:rsidP="003D2239">
      <w:pPr>
        <w:numPr>
          <w:ilvl w:val="0"/>
          <w:numId w:val="26"/>
        </w:numPr>
        <w:tabs>
          <w:tab w:val="num" w:pos="720"/>
        </w:tabs>
        <w:spacing w:before="120" w:line="240" w:lineRule="atLeast"/>
        <w:ind w:left="720"/>
        <w:jc w:val="both"/>
        <w:rPr>
          <w:rFonts w:ascii="Calibri" w:hAnsi="Calibri" w:cs="Calibri"/>
          <w:snapToGrid w:val="0"/>
          <w:sz w:val="22"/>
          <w:szCs w:val="22"/>
        </w:rPr>
      </w:pPr>
      <w:r w:rsidRPr="00A65DEA">
        <w:rPr>
          <w:rFonts w:ascii="Calibri" w:hAnsi="Calibri" w:cs="Calibri"/>
          <w:sz w:val="22"/>
          <w:szCs w:val="22"/>
        </w:rPr>
        <w:t>jestliže objednatel požaduje práce, které nejsou v předmětu díla; dále zjistí-li se při realizaci skutečnosti, které nebyly v době podpisu smlouvy známy</w:t>
      </w:r>
      <w:r w:rsidR="00AA43A3">
        <w:rPr>
          <w:rFonts w:ascii="Calibri" w:hAnsi="Calibri" w:cs="Calibri"/>
          <w:sz w:val="22"/>
          <w:szCs w:val="22"/>
        </w:rPr>
        <w:t xml:space="preserve">, </w:t>
      </w:r>
      <w:r w:rsidRPr="00A65DEA">
        <w:rPr>
          <w:rFonts w:ascii="Calibri" w:hAnsi="Calibri" w:cs="Calibri"/>
          <w:sz w:val="22"/>
          <w:szCs w:val="22"/>
        </w:rPr>
        <w:t>a zhotovitel je nezavinil</w:t>
      </w:r>
      <w:r w:rsidR="00AA43A3">
        <w:rPr>
          <w:rFonts w:ascii="Calibri" w:hAnsi="Calibri" w:cs="Calibri"/>
          <w:sz w:val="22"/>
          <w:szCs w:val="22"/>
        </w:rPr>
        <w:t>,</w:t>
      </w:r>
      <w:r w:rsidRPr="00A65DEA">
        <w:rPr>
          <w:rFonts w:ascii="Calibri" w:hAnsi="Calibri" w:cs="Calibri"/>
          <w:sz w:val="22"/>
          <w:szCs w:val="22"/>
        </w:rPr>
        <w:t xml:space="preserve"> ani nemohl předvídat a mají vliv na cenu díla; nebo při realizaci se zjistí skutečnosti odlišné od dokumentace předané objednatelem</w:t>
      </w:r>
      <w:r w:rsidR="00BA7B15" w:rsidRPr="00A65DEA">
        <w:rPr>
          <w:rFonts w:ascii="Calibri" w:hAnsi="Calibri" w:cs="Calibri"/>
          <w:snapToGrid w:val="0"/>
          <w:sz w:val="22"/>
          <w:szCs w:val="22"/>
        </w:rPr>
        <w:t xml:space="preserve">. Náklady na </w:t>
      </w:r>
      <w:r w:rsidRPr="00A65DEA">
        <w:rPr>
          <w:rFonts w:ascii="Calibri" w:hAnsi="Calibri" w:cs="Calibri"/>
          <w:snapToGrid w:val="0"/>
          <w:sz w:val="22"/>
          <w:szCs w:val="22"/>
        </w:rPr>
        <w:t xml:space="preserve">tyto </w:t>
      </w:r>
      <w:r w:rsidR="00BA7B15" w:rsidRPr="00A65DEA">
        <w:rPr>
          <w:rFonts w:ascii="Calibri" w:hAnsi="Calibri" w:cs="Calibri"/>
          <w:snapToGrid w:val="0"/>
          <w:sz w:val="22"/>
          <w:szCs w:val="22"/>
        </w:rPr>
        <w:t xml:space="preserve">vícepráce budou účtovány podle odpovídajících </w:t>
      </w:r>
      <w:r w:rsidR="00BA7B15" w:rsidRPr="00A65DEA">
        <w:rPr>
          <w:rFonts w:ascii="Calibri" w:hAnsi="Calibri" w:cs="Calibri"/>
          <w:snapToGrid w:val="0"/>
          <w:sz w:val="22"/>
          <w:szCs w:val="22"/>
        </w:rPr>
        <w:lastRenderedPageBreak/>
        <w:t xml:space="preserve">jednotkových cen položek a nákladů dle položkového rozpočtu a množství odsouhlaseného objednatelem. </w:t>
      </w:r>
      <w:r w:rsidR="00AA43A3" w:rsidRPr="00AA43A3">
        <w:rPr>
          <w:rFonts w:ascii="Calibri" w:hAnsi="Calibri" w:cs="Calibri"/>
          <w:snapToGrid w:val="0"/>
          <w:sz w:val="22"/>
          <w:szCs w:val="22"/>
        </w:rPr>
        <w:t xml:space="preserve">Náklady na vícepráce, které nejsou stanoveny jednotkovými cenami položek v nabídkovém </w:t>
      </w:r>
      <w:r w:rsidR="00AA43A3" w:rsidRPr="00030E3A">
        <w:rPr>
          <w:rFonts w:ascii="Calibri" w:hAnsi="Calibri" w:cs="Calibri"/>
          <w:snapToGrid w:val="0"/>
          <w:sz w:val="22"/>
          <w:szCs w:val="22"/>
        </w:rPr>
        <w:t xml:space="preserve">položkovém rozpočtu, budou účtovány dle aktuálního ceníku stavebních prací spol. RTS a.s. ve výši max. </w:t>
      </w:r>
      <w:r w:rsidR="00030E3A" w:rsidRPr="00030E3A">
        <w:rPr>
          <w:rFonts w:ascii="Calibri" w:hAnsi="Calibri" w:cs="Calibri"/>
          <w:snapToGrid w:val="0"/>
          <w:sz w:val="22"/>
          <w:szCs w:val="22"/>
        </w:rPr>
        <w:t>10</w:t>
      </w:r>
      <w:r w:rsidR="00BF5BA9" w:rsidRPr="00030E3A">
        <w:rPr>
          <w:rFonts w:ascii="Calibri" w:hAnsi="Calibri" w:cs="Calibri"/>
          <w:snapToGrid w:val="0"/>
          <w:sz w:val="22"/>
          <w:szCs w:val="22"/>
        </w:rPr>
        <w:t>0 % těchto</w:t>
      </w:r>
      <w:r w:rsidR="00BF5BA9" w:rsidRPr="00AA43A3">
        <w:rPr>
          <w:rFonts w:ascii="Calibri" w:hAnsi="Calibri" w:cs="Calibri"/>
          <w:snapToGrid w:val="0"/>
          <w:sz w:val="22"/>
          <w:szCs w:val="22"/>
        </w:rPr>
        <w:t xml:space="preserve"> sborníkových cen</w:t>
      </w:r>
      <w:r w:rsidR="00BF5BA9">
        <w:rPr>
          <w:rFonts w:ascii="Calibri" w:hAnsi="Calibri" w:cs="Calibri"/>
          <w:snapToGrid w:val="0"/>
          <w:sz w:val="22"/>
          <w:szCs w:val="22"/>
        </w:rPr>
        <w:t>.</w:t>
      </w:r>
    </w:p>
    <w:p w14:paraId="08FE658F" w14:textId="77777777" w:rsidR="00BA7B15" w:rsidRPr="00A65DEA" w:rsidRDefault="00BA7B15" w:rsidP="003D2239">
      <w:pPr>
        <w:numPr>
          <w:ilvl w:val="0"/>
          <w:numId w:val="26"/>
        </w:numPr>
        <w:tabs>
          <w:tab w:val="num" w:pos="720"/>
        </w:tabs>
        <w:spacing w:before="120" w:line="240" w:lineRule="atLeast"/>
        <w:ind w:left="720"/>
        <w:jc w:val="both"/>
        <w:rPr>
          <w:rFonts w:ascii="Calibri" w:hAnsi="Calibri" w:cs="Calibri"/>
          <w:snapToGrid w:val="0"/>
          <w:sz w:val="22"/>
          <w:szCs w:val="22"/>
        </w:rPr>
      </w:pPr>
      <w:r w:rsidRPr="00A65DEA">
        <w:rPr>
          <w:rFonts w:ascii="Calibri" w:hAnsi="Calibri" w:cs="Calibri"/>
          <w:snapToGrid w:val="0"/>
          <w:sz w:val="22"/>
          <w:szCs w:val="22"/>
        </w:rPr>
        <w:t xml:space="preserve">v případě změny výše DPH v důsledku změny právních předpisů. </w:t>
      </w:r>
      <w:r w:rsidR="00AA43A3" w:rsidRPr="00AA43A3">
        <w:rPr>
          <w:rFonts w:ascii="Calibri" w:hAnsi="Calibri" w:cs="Calibri"/>
          <w:snapToGrid w:val="0"/>
          <w:sz w:val="22"/>
          <w:szCs w:val="22"/>
        </w:rPr>
        <w:t>V případě, že dojde ke změně zákonné sazby DPH, je zhotovitel k ceně díla bez DPH povinen účtovat DPH v platné výši</w:t>
      </w:r>
      <w:r w:rsidR="00AA43A3">
        <w:rPr>
          <w:rFonts w:ascii="Calibri" w:hAnsi="Calibri" w:cs="Calibri"/>
          <w:snapToGrid w:val="0"/>
          <w:sz w:val="22"/>
          <w:szCs w:val="22"/>
        </w:rPr>
        <w:t>.</w:t>
      </w:r>
      <w:r w:rsidR="00AA43A3" w:rsidRPr="00AA43A3">
        <w:rPr>
          <w:rFonts w:ascii="Calibri" w:hAnsi="Calibri" w:cs="Calibri"/>
          <w:snapToGrid w:val="0"/>
          <w:sz w:val="22"/>
          <w:szCs w:val="22"/>
        </w:rPr>
        <w:t xml:space="preserve"> </w:t>
      </w:r>
      <w:r w:rsidRPr="00A65DEA">
        <w:rPr>
          <w:rFonts w:ascii="Calibri" w:hAnsi="Calibri" w:cs="Calibri"/>
          <w:snapToGrid w:val="0"/>
          <w:sz w:val="22"/>
          <w:szCs w:val="22"/>
        </w:rPr>
        <w:t>Smluvní strany se dohodly, že v případě změny ceny díla v důsledku změny sazby DPH není nutno ke smlouvě uzavírat dodatek.</w:t>
      </w:r>
    </w:p>
    <w:p w14:paraId="228AC949" w14:textId="77777777" w:rsidR="00BA7B15" w:rsidRPr="00A65DEA" w:rsidRDefault="00BA7B15" w:rsidP="00BA7B15">
      <w:pPr>
        <w:numPr>
          <w:ilvl w:val="0"/>
          <w:numId w:val="18"/>
        </w:numPr>
        <w:tabs>
          <w:tab w:val="left" w:pos="900"/>
        </w:tabs>
        <w:spacing w:before="120" w:line="240" w:lineRule="atLeast"/>
        <w:jc w:val="both"/>
        <w:rPr>
          <w:rFonts w:ascii="Calibri" w:hAnsi="Calibri" w:cs="Calibri"/>
          <w:sz w:val="22"/>
          <w:szCs w:val="22"/>
        </w:rPr>
      </w:pPr>
      <w:r w:rsidRPr="00A65DEA">
        <w:rPr>
          <w:rFonts w:ascii="Calibri" w:hAnsi="Calibri" w:cs="Calibri"/>
          <w:sz w:val="22"/>
          <w:szCs w:val="22"/>
        </w:rPr>
        <w:t>Rozsah případných méněprací nebo víceprací a cena za jejich realizaci, jakož i jakékoliv překročení ceny stanovené v odstavci 1</w:t>
      </w:r>
      <w:r w:rsidR="00FB75C1" w:rsidRPr="00A65DEA">
        <w:rPr>
          <w:rFonts w:ascii="Calibri" w:hAnsi="Calibri" w:cs="Calibri"/>
          <w:sz w:val="22"/>
          <w:szCs w:val="22"/>
        </w:rPr>
        <w:t>.</w:t>
      </w:r>
      <w:r w:rsidRPr="00A65DEA">
        <w:rPr>
          <w:rFonts w:ascii="Calibri" w:hAnsi="Calibri" w:cs="Calibri"/>
          <w:sz w:val="22"/>
          <w:szCs w:val="22"/>
        </w:rPr>
        <w:t xml:space="preserve"> tohoto článku budou vždy sjednány dodatkem k této smlouvě.</w:t>
      </w:r>
    </w:p>
    <w:p w14:paraId="4158C10C" w14:textId="77777777" w:rsidR="00BA7B15" w:rsidRPr="00A65DEA" w:rsidRDefault="00BA7B15" w:rsidP="00BA7B15">
      <w:pPr>
        <w:numPr>
          <w:ilvl w:val="0"/>
          <w:numId w:val="18"/>
        </w:numPr>
        <w:spacing w:before="120" w:line="240" w:lineRule="atLeast"/>
        <w:jc w:val="both"/>
        <w:rPr>
          <w:rFonts w:ascii="Calibri" w:hAnsi="Calibri" w:cs="Calibri"/>
          <w:sz w:val="22"/>
          <w:szCs w:val="22"/>
        </w:rPr>
      </w:pPr>
      <w:r w:rsidRPr="00A65DEA">
        <w:rPr>
          <w:rFonts w:ascii="Calibri" w:hAnsi="Calibri" w:cs="Calibri"/>
          <w:sz w:val="22"/>
          <w:szCs w:val="22"/>
        </w:rPr>
        <w:t xml:space="preserve">Zhotovitel odpovídá za to, že sazba </w:t>
      </w:r>
      <w:r w:rsidR="00FB75C1" w:rsidRPr="00A65DEA">
        <w:rPr>
          <w:rFonts w:ascii="Calibri" w:hAnsi="Calibri" w:cs="Calibri"/>
          <w:sz w:val="22"/>
          <w:szCs w:val="22"/>
        </w:rPr>
        <w:t>DPH</w:t>
      </w:r>
      <w:r w:rsidRPr="00A65DEA">
        <w:rPr>
          <w:rFonts w:ascii="Calibri" w:hAnsi="Calibri" w:cs="Calibri"/>
          <w:sz w:val="22"/>
          <w:szCs w:val="22"/>
        </w:rPr>
        <w:t xml:space="preserve"> je stanovena v souladu s platnými právními předpisy.</w:t>
      </w:r>
    </w:p>
    <w:p w14:paraId="04F2C6CD"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Pl</w:t>
      </w:r>
      <w:r w:rsidRPr="00DB07C7">
        <w:rPr>
          <w:rFonts w:ascii="Calibri" w:hAnsi="Calibri" w:cs="Calibri"/>
          <w:sz w:val="22"/>
          <w:szCs w:val="22"/>
        </w:rPr>
        <w:t>atební</w:t>
      </w:r>
      <w:r w:rsidRPr="00A65DEA">
        <w:rPr>
          <w:rFonts w:ascii="Calibri" w:hAnsi="Calibri" w:cs="Calibri"/>
          <w:sz w:val="22"/>
          <w:szCs w:val="22"/>
        </w:rPr>
        <w:t xml:space="preserve"> podmínky</w:t>
      </w:r>
    </w:p>
    <w:p w14:paraId="70C146FD" w14:textId="77777777" w:rsidR="00BA7B15" w:rsidRPr="00A65DEA" w:rsidRDefault="00BA7B15" w:rsidP="00BA7B15">
      <w:pPr>
        <w:widowControl w:val="0"/>
        <w:numPr>
          <w:ilvl w:val="1"/>
          <w:numId w:val="3"/>
        </w:numPr>
        <w:tabs>
          <w:tab w:val="left" w:pos="426"/>
          <w:tab w:val="left" w:pos="709"/>
        </w:tabs>
        <w:snapToGrid w:val="0"/>
        <w:spacing w:before="120"/>
        <w:jc w:val="both"/>
        <w:rPr>
          <w:rFonts w:ascii="Calibri" w:hAnsi="Calibri" w:cs="Calibri"/>
          <w:sz w:val="22"/>
          <w:szCs w:val="22"/>
        </w:rPr>
      </w:pPr>
      <w:r w:rsidRPr="00A65DEA">
        <w:rPr>
          <w:rFonts w:ascii="Calibri" w:hAnsi="Calibri" w:cs="Calibri"/>
          <w:sz w:val="22"/>
          <w:szCs w:val="22"/>
        </w:rPr>
        <w:t>Zálohové platby nebudou poskytovány. Platby budou prováděny v Kč (Korunách českých).</w:t>
      </w:r>
    </w:p>
    <w:p w14:paraId="41CD51AB" w14:textId="77777777" w:rsidR="00675D0C" w:rsidRPr="00A65DEA" w:rsidRDefault="00AA43A3" w:rsidP="00237E6A">
      <w:pPr>
        <w:widowControl w:val="0"/>
        <w:numPr>
          <w:ilvl w:val="1"/>
          <w:numId w:val="3"/>
        </w:numPr>
        <w:tabs>
          <w:tab w:val="left" w:pos="426"/>
          <w:tab w:val="left" w:pos="709"/>
        </w:tabs>
        <w:snapToGrid w:val="0"/>
        <w:spacing w:before="120" w:after="60"/>
        <w:jc w:val="both"/>
        <w:rPr>
          <w:rFonts w:ascii="Calibri" w:hAnsi="Calibri" w:cs="Calibri"/>
          <w:sz w:val="22"/>
          <w:szCs w:val="22"/>
        </w:rPr>
      </w:pPr>
      <w:r w:rsidRPr="00AA43A3">
        <w:rPr>
          <w:rFonts w:ascii="Calibri" w:hAnsi="Calibri" w:cs="Calibri"/>
          <w:sz w:val="22"/>
          <w:szCs w:val="22"/>
        </w:rPr>
        <w:t>Podkladem pro úhradu ceny za dílo budou faktury, které budou mít náležitosti daňového dokladu dle § 28 zákona o DPH a náležitosti stanovené § 435 občanského zákoníku (dále jen „faktura“)</w:t>
      </w:r>
      <w:r w:rsidR="00237E6A" w:rsidRPr="00A65DEA">
        <w:rPr>
          <w:rFonts w:ascii="Calibri" w:hAnsi="Calibri" w:cs="Calibri"/>
          <w:sz w:val="22"/>
          <w:szCs w:val="22"/>
        </w:rPr>
        <w:t>.</w:t>
      </w:r>
      <w:r w:rsidR="00AB67B5">
        <w:rPr>
          <w:rFonts w:ascii="Calibri" w:hAnsi="Calibri" w:cs="Calibri"/>
          <w:sz w:val="22"/>
          <w:szCs w:val="22"/>
        </w:rPr>
        <w:t xml:space="preserve"> </w:t>
      </w:r>
    </w:p>
    <w:p w14:paraId="7CC2ED67" w14:textId="47BB26EA" w:rsidR="00537593" w:rsidRPr="00DE0D76" w:rsidRDefault="00AA43A3" w:rsidP="00537593">
      <w:pPr>
        <w:widowControl w:val="0"/>
        <w:numPr>
          <w:ilvl w:val="1"/>
          <w:numId w:val="3"/>
        </w:numPr>
        <w:tabs>
          <w:tab w:val="left" w:pos="426"/>
          <w:tab w:val="left" w:pos="709"/>
        </w:tabs>
        <w:snapToGrid w:val="0"/>
        <w:spacing w:before="120" w:after="60"/>
        <w:jc w:val="both"/>
        <w:rPr>
          <w:rFonts w:ascii="Calibri" w:hAnsi="Calibri" w:cs="Calibri"/>
          <w:sz w:val="22"/>
          <w:szCs w:val="22"/>
        </w:rPr>
      </w:pPr>
      <w:r w:rsidRPr="00AA43A3">
        <w:rPr>
          <w:rFonts w:ascii="Calibri" w:hAnsi="Calibri" w:cs="Calibri"/>
          <w:sz w:val="22"/>
          <w:szCs w:val="22"/>
        </w:rPr>
        <w:t xml:space="preserve">V souladu s ustanovením § 21 odst. 7 zákona o DPH </w:t>
      </w:r>
      <w:r w:rsidRPr="00252618">
        <w:rPr>
          <w:rFonts w:ascii="Calibri" w:hAnsi="Calibri" w:cs="Calibri"/>
          <w:sz w:val="22"/>
          <w:szCs w:val="22"/>
        </w:rPr>
        <w:t>sjednávají smluvní strany dílčí plnění</w:t>
      </w:r>
      <w:r w:rsidR="00693E99" w:rsidRPr="00252618">
        <w:rPr>
          <w:rFonts w:ascii="Calibri" w:hAnsi="Calibri" w:cs="Calibri"/>
          <w:sz w:val="22"/>
          <w:szCs w:val="22"/>
        </w:rPr>
        <w:t>, pokud se smluvní strany nedohodnou na fakturaci až po předání a převzetí zhotoveného díla</w:t>
      </w:r>
      <w:r w:rsidRPr="00252618">
        <w:rPr>
          <w:rFonts w:ascii="Calibri" w:hAnsi="Calibri" w:cs="Calibri"/>
          <w:sz w:val="22"/>
          <w:szCs w:val="22"/>
        </w:rPr>
        <w:t xml:space="preserve">. Dílčí plnění odsouhlasené objednatelem v soupisu skutečně provedených prací a zjišťovacím protokolu, včetně dohody o ocenění, se považuje za samostatné zdanitelné plnění uskutečněné poslední pracovní den měsíce. Zhotovitel vystaví na měsíční zdanitelné plnění fakturu, jejíž nedílnou součástí bude odsouhlasený soupis </w:t>
      </w:r>
      <w:r w:rsidRPr="00DE0D76">
        <w:rPr>
          <w:rFonts w:ascii="Calibri" w:hAnsi="Calibri" w:cs="Calibri"/>
          <w:sz w:val="22"/>
          <w:szCs w:val="22"/>
        </w:rPr>
        <w:t>provedených prací</w:t>
      </w:r>
      <w:r w:rsidR="00BF5BA9">
        <w:rPr>
          <w:rFonts w:ascii="Calibri" w:hAnsi="Calibri" w:cs="Calibri"/>
          <w:sz w:val="22"/>
          <w:szCs w:val="22"/>
        </w:rPr>
        <w:t xml:space="preserve"> (včetně soupisu prací ve formátu .</w:t>
      </w:r>
      <w:proofErr w:type="spellStart"/>
      <w:r w:rsidR="00BF5BA9">
        <w:rPr>
          <w:rFonts w:ascii="Calibri" w:hAnsi="Calibri" w:cs="Calibri"/>
          <w:sz w:val="22"/>
          <w:szCs w:val="22"/>
        </w:rPr>
        <w:t>xlsx</w:t>
      </w:r>
      <w:proofErr w:type="spellEnd"/>
      <w:r w:rsidR="00BF5BA9">
        <w:rPr>
          <w:rFonts w:ascii="Calibri" w:hAnsi="Calibri" w:cs="Calibri"/>
          <w:sz w:val="22"/>
          <w:szCs w:val="22"/>
        </w:rPr>
        <w:t>)</w:t>
      </w:r>
      <w:r w:rsidRPr="00DE0D76">
        <w:rPr>
          <w:rFonts w:ascii="Calibri" w:hAnsi="Calibri" w:cs="Calibri"/>
          <w:sz w:val="22"/>
          <w:szCs w:val="22"/>
        </w:rPr>
        <w:t xml:space="preserve"> a zjišťovací protokol, obojí podepsané zhotovitelem a odsouhlasené osobou vykonávající technický dozor </w:t>
      </w:r>
      <w:r w:rsidRPr="00BF5BA9">
        <w:rPr>
          <w:rFonts w:ascii="Calibri" w:hAnsi="Calibri" w:cs="Calibri"/>
          <w:sz w:val="22"/>
          <w:szCs w:val="22"/>
        </w:rPr>
        <w:t xml:space="preserve">investora. Bez tohoto soupisu je faktura neúplná. </w:t>
      </w:r>
      <w:r w:rsidR="00AB67B5" w:rsidRPr="00BF5BA9">
        <w:rPr>
          <w:rFonts w:ascii="Calibri" w:hAnsi="Calibri" w:cs="Calibri"/>
          <w:sz w:val="22"/>
          <w:szCs w:val="22"/>
        </w:rPr>
        <w:t>Faktur</w:t>
      </w:r>
      <w:r w:rsidR="00BF5BA9" w:rsidRPr="00BF5BA9">
        <w:rPr>
          <w:rFonts w:ascii="Calibri" w:hAnsi="Calibri" w:cs="Calibri"/>
          <w:sz w:val="22"/>
          <w:szCs w:val="22"/>
        </w:rPr>
        <w:t>a</w:t>
      </w:r>
      <w:r w:rsidR="00D559B1" w:rsidRPr="00BF5BA9">
        <w:rPr>
          <w:rFonts w:ascii="Calibri" w:hAnsi="Calibri" w:cs="Calibri"/>
          <w:sz w:val="22"/>
          <w:szCs w:val="22"/>
        </w:rPr>
        <w:t xml:space="preserve"> </w:t>
      </w:r>
      <w:r w:rsidR="00AB67B5" w:rsidRPr="00BF5BA9">
        <w:rPr>
          <w:rFonts w:ascii="Calibri" w:hAnsi="Calibri" w:cs="Calibri"/>
          <w:sz w:val="22"/>
          <w:szCs w:val="22"/>
        </w:rPr>
        <w:t>bud</w:t>
      </w:r>
      <w:r w:rsidR="00BF5BA9" w:rsidRPr="00BF5BA9">
        <w:rPr>
          <w:rFonts w:ascii="Calibri" w:hAnsi="Calibri" w:cs="Calibri"/>
          <w:sz w:val="22"/>
          <w:szCs w:val="22"/>
        </w:rPr>
        <w:t>e</w:t>
      </w:r>
      <w:r w:rsidR="00AB67B5" w:rsidRPr="00BF5BA9">
        <w:rPr>
          <w:rFonts w:ascii="Calibri" w:hAnsi="Calibri" w:cs="Calibri"/>
          <w:sz w:val="22"/>
          <w:szCs w:val="22"/>
        </w:rPr>
        <w:t xml:space="preserve"> mimo náležitosti daňového doklad</w:t>
      </w:r>
      <w:r w:rsidR="00BF5BA9" w:rsidRPr="00BF5BA9">
        <w:rPr>
          <w:rFonts w:ascii="Calibri" w:hAnsi="Calibri" w:cs="Calibri"/>
          <w:sz w:val="22"/>
          <w:szCs w:val="22"/>
        </w:rPr>
        <w:t>u</w:t>
      </w:r>
      <w:r w:rsidR="00AB67B5" w:rsidRPr="00BF5BA9">
        <w:rPr>
          <w:rFonts w:ascii="Calibri" w:hAnsi="Calibri" w:cs="Calibri"/>
          <w:sz w:val="22"/>
          <w:szCs w:val="22"/>
        </w:rPr>
        <w:t xml:space="preserve"> dle předchozího odstavce tohoto článku smlouvy obsahovat i název a registrační číslo projektu, z něhož bud</w:t>
      </w:r>
      <w:r w:rsidR="00BF5BA9" w:rsidRPr="00BF5BA9">
        <w:rPr>
          <w:rFonts w:ascii="Calibri" w:hAnsi="Calibri" w:cs="Calibri"/>
          <w:sz w:val="22"/>
          <w:szCs w:val="22"/>
        </w:rPr>
        <w:t>e</w:t>
      </w:r>
      <w:r w:rsidR="00AB67B5" w:rsidRPr="00BF5BA9">
        <w:rPr>
          <w:rFonts w:ascii="Calibri" w:hAnsi="Calibri" w:cs="Calibri"/>
          <w:sz w:val="22"/>
          <w:szCs w:val="22"/>
        </w:rPr>
        <w:t xml:space="preserve"> hrazen</w:t>
      </w:r>
      <w:r w:rsidR="00BF5BA9" w:rsidRPr="00BF5BA9">
        <w:rPr>
          <w:rFonts w:ascii="Calibri" w:hAnsi="Calibri" w:cs="Calibri"/>
          <w:sz w:val="22"/>
          <w:szCs w:val="22"/>
        </w:rPr>
        <w:t>a cena díla</w:t>
      </w:r>
      <w:r w:rsidR="00AB67B5" w:rsidRPr="00BF5BA9">
        <w:rPr>
          <w:rFonts w:ascii="Calibri" w:hAnsi="Calibri" w:cs="Calibri"/>
          <w:sz w:val="22"/>
          <w:szCs w:val="22"/>
        </w:rPr>
        <w:t>.</w:t>
      </w:r>
      <w:r w:rsidR="00AB67B5" w:rsidRPr="00DE0D76">
        <w:rPr>
          <w:rFonts w:ascii="Calibri" w:hAnsi="Calibri" w:cs="Calibri"/>
          <w:sz w:val="22"/>
          <w:szCs w:val="22"/>
        </w:rPr>
        <w:t xml:space="preserve"> </w:t>
      </w:r>
      <w:r w:rsidR="004D32F1" w:rsidRPr="00DE0D76">
        <w:rPr>
          <w:rFonts w:ascii="Calibri" w:hAnsi="Calibri" w:cs="Calibri"/>
          <w:sz w:val="22"/>
          <w:szCs w:val="22"/>
        </w:rPr>
        <w:t xml:space="preserve"> </w:t>
      </w:r>
      <w:r w:rsidRPr="00DE0D76">
        <w:rPr>
          <w:rFonts w:ascii="Calibri" w:hAnsi="Calibri" w:cs="Calibri"/>
          <w:sz w:val="22"/>
          <w:szCs w:val="22"/>
        </w:rPr>
        <w:t xml:space="preserve"> </w:t>
      </w:r>
    </w:p>
    <w:p w14:paraId="5D1A71EA" w14:textId="77777777" w:rsidR="00537593" w:rsidRPr="00BF5BA9" w:rsidRDefault="004D32F1" w:rsidP="00537593">
      <w:pPr>
        <w:widowControl w:val="0"/>
        <w:numPr>
          <w:ilvl w:val="1"/>
          <w:numId w:val="3"/>
        </w:numPr>
        <w:tabs>
          <w:tab w:val="left" w:pos="426"/>
          <w:tab w:val="left" w:pos="709"/>
        </w:tabs>
        <w:snapToGrid w:val="0"/>
        <w:spacing w:before="120" w:after="60"/>
        <w:jc w:val="both"/>
        <w:rPr>
          <w:rFonts w:ascii="Calibri" w:hAnsi="Calibri" w:cs="Calibri"/>
          <w:sz w:val="22"/>
          <w:szCs w:val="22"/>
        </w:rPr>
      </w:pPr>
      <w:r w:rsidRPr="00DE0D76">
        <w:rPr>
          <w:rFonts w:ascii="Calibri" w:hAnsi="Calibri" w:cs="Calibri"/>
          <w:sz w:val="22"/>
          <w:szCs w:val="22"/>
        </w:rPr>
        <w:t xml:space="preserve">Případné vícepráce budou fakturovány samostatně až po uzavření příslušného dodatku ke smlouvě. Objednatelem odsouhlasený </w:t>
      </w:r>
      <w:r w:rsidRPr="00BF5BA9">
        <w:rPr>
          <w:rFonts w:ascii="Calibri" w:hAnsi="Calibri" w:cs="Calibri"/>
          <w:sz w:val="22"/>
          <w:szCs w:val="22"/>
        </w:rPr>
        <w:t>soupis víceprací bude součástí faktury.</w:t>
      </w:r>
      <w:r w:rsidR="00537593" w:rsidRPr="00BF5BA9">
        <w:rPr>
          <w:rFonts w:ascii="Calibri" w:hAnsi="Calibri" w:cs="Calibri"/>
          <w:sz w:val="22"/>
          <w:szCs w:val="22"/>
        </w:rPr>
        <w:t xml:space="preserve"> </w:t>
      </w:r>
    </w:p>
    <w:p w14:paraId="5A91149E" w14:textId="1FA239E2" w:rsidR="004D32F1" w:rsidRPr="00DE0D76" w:rsidRDefault="00BF5BA9" w:rsidP="00537593">
      <w:pPr>
        <w:widowControl w:val="0"/>
        <w:numPr>
          <w:ilvl w:val="1"/>
          <w:numId w:val="3"/>
        </w:numPr>
        <w:tabs>
          <w:tab w:val="left" w:pos="426"/>
          <w:tab w:val="left" w:pos="709"/>
        </w:tabs>
        <w:snapToGrid w:val="0"/>
        <w:spacing w:before="120" w:after="60"/>
        <w:jc w:val="both"/>
        <w:rPr>
          <w:rFonts w:ascii="Calibri" w:hAnsi="Calibri" w:cs="Calibri"/>
          <w:sz w:val="22"/>
          <w:szCs w:val="22"/>
        </w:rPr>
      </w:pPr>
      <w:r w:rsidRPr="00BF5BA9">
        <w:rPr>
          <w:rFonts w:ascii="Calibri" w:hAnsi="Calibri" w:cs="Calibri"/>
          <w:sz w:val="22"/>
          <w:szCs w:val="22"/>
        </w:rPr>
        <w:t>Poslední faktura bude označena jako</w:t>
      </w:r>
      <w:r w:rsidR="00AB67B5" w:rsidRPr="00BF5BA9">
        <w:rPr>
          <w:rFonts w:ascii="Calibri" w:hAnsi="Calibri" w:cs="Calibri"/>
          <w:sz w:val="22"/>
          <w:szCs w:val="22"/>
        </w:rPr>
        <w:t xml:space="preserve"> konečná. </w:t>
      </w:r>
      <w:r w:rsidR="004D32F1" w:rsidRPr="00BF5BA9">
        <w:rPr>
          <w:rFonts w:ascii="Calibri" w:hAnsi="Calibri" w:cs="Calibri"/>
          <w:sz w:val="22"/>
          <w:szCs w:val="22"/>
        </w:rPr>
        <w:t>Součástí konečné faktury bude rovněž kopie protokolu o předání a převzetí díla, řádně podepsaného za obě smluvní</w:t>
      </w:r>
      <w:r w:rsidR="004D32F1" w:rsidRPr="00DE0D76">
        <w:rPr>
          <w:rFonts w:ascii="Calibri" w:hAnsi="Calibri" w:cs="Calibri"/>
          <w:sz w:val="22"/>
          <w:szCs w:val="22"/>
        </w:rPr>
        <w:t xml:space="preserve"> strany.</w:t>
      </w:r>
    </w:p>
    <w:p w14:paraId="0AD0DFD9" w14:textId="77777777" w:rsidR="004D32F1" w:rsidRPr="00DE0D76" w:rsidRDefault="004D32F1" w:rsidP="004D32F1">
      <w:pPr>
        <w:widowControl w:val="0"/>
        <w:numPr>
          <w:ilvl w:val="1"/>
          <w:numId w:val="3"/>
        </w:numPr>
        <w:tabs>
          <w:tab w:val="left" w:pos="426"/>
          <w:tab w:val="left" w:pos="709"/>
        </w:tabs>
        <w:snapToGrid w:val="0"/>
        <w:spacing w:before="120" w:after="60"/>
        <w:jc w:val="both"/>
        <w:rPr>
          <w:rFonts w:ascii="Calibri" w:hAnsi="Calibri" w:cs="Calibri"/>
          <w:sz w:val="22"/>
          <w:szCs w:val="22"/>
        </w:rPr>
      </w:pPr>
      <w:r w:rsidRPr="00DE0D76">
        <w:rPr>
          <w:rFonts w:ascii="Calibri" w:hAnsi="Calibri"/>
          <w:sz w:val="22"/>
          <w:szCs w:val="22"/>
        </w:rPr>
        <w:t>Platba daně z přidané hodnoty nepodléhá režimu přenesené daňové povinnosti dle § 92e ZDPH a bude zhotovitelem odváděna podle právních předpisů platných v době fakturace.</w:t>
      </w:r>
    </w:p>
    <w:p w14:paraId="0A283145" w14:textId="77777777" w:rsidR="00BA7B15" w:rsidRPr="00A65DEA" w:rsidRDefault="00BA7B15" w:rsidP="00BA7B15">
      <w:pPr>
        <w:pStyle w:val="Smlouva-slo0"/>
        <w:numPr>
          <w:ilvl w:val="1"/>
          <w:numId w:val="3"/>
        </w:numPr>
        <w:tabs>
          <w:tab w:val="left" w:pos="426"/>
          <w:tab w:val="left" w:pos="709"/>
        </w:tabs>
        <w:spacing w:line="240" w:lineRule="auto"/>
        <w:rPr>
          <w:rFonts w:ascii="Calibri" w:hAnsi="Calibri" w:cs="Calibri"/>
          <w:sz w:val="22"/>
          <w:szCs w:val="22"/>
        </w:rPr>
      </w:pPr>
      <w:r w:rsidRPr="00A65DEA">
        <w:rPr>
          <w:rFonts w:ascii="Calibri" w:hAnsi="Calibri" w:cs="Calibri"/>
          <w:sz w:val="22"/>
          <w:szCs w:val="22"/>
        </w:rPr>
        <w:t xml:space="preserve">Lhůta splatnosti faktur je dohodou stanovena na </w:t>
      </w:r>
      <w:r w:rsidR="00537593" w:rsidRPr="00A65DEA">
        <w:rPr>
          <w:rFonts w:ascii="Calibri" w:hAnsi="Calibri" w:cs="Calibri"/>
          <w:sz w:val="22"/>
          <w:szCs w:val="22"/>
        </w:rPr>
        <w:t>30</w:t>
      </w:r>
      <w:r w:rsidRPr="00A65DEA">
        <w:rPr>
          <w:rFonts w:ascii="Calibri" w:hAnsi="Calibri" w:cs="Calibri"/>
          <w:sz w:val="22"/>
          <w:szCs w:val="22"/>
        </w:rPr>
        <w:t xml:space="preserve"> dnů ode </w:t>
      </w:r>
      <w:r w:rsidR="004008C9" w:rsidRPr="00A65DEA">
        <w:rPr>
          <w:rFonts w:ascii="Calibri" w:hAnsi="Calibri" w:cs="Calibri"/>
          <w:sz w:val="22"/>
          <w:szCs w:val="22"/>
        </w:rPr>
        <w:t>dne jejich doručení objednateli</w:t>
      </w:r>
      <w:r w:rsidR="00962F6B" w:rsidRPr="00A65DEA">
        <w:rPr>
          <w:rFonts w:ascii="Calibri" w:hAnsi="Calibri" w:cs="Calibri"/>
          <w:sz w:val="22"/>
          <w:szCs w:val="22"/>
        </w:rPr>
        <w:t>.</w:t>
      </w:r>
    </w:p>
    <w:p w14:paraId="42F6E8B3" w14:textId="77777777" w:rsidR="00BA7B15" w:rsidRPr="00A65DEA" w:rsidRDefault="00BA7B15" w:rsidP="00BA7B15">
      <w:pPr>
        <w:pStyle w:val="Smlouva-slo0"/>
        <w:numPr>
          <w:ilvl w:val="1"/>
          <w:numId w:val="3"/>
        </w:numPr>
        <w:tabs>
          <w:tab w:val="left" w:pos="426"/>
          <w:tab w:val="left" w:pos="709"/>
        </w:tabs>
        <w:spacing w:line="240" w:lineRule="auto"/>
        <w:rPr>
          <w:rFonts w:ascii="Calibri" w:hAnsi="Calibri" w:cs="Calibri"/>
          <w:sz w:val="22"/>
          <w:szCs w:val="22"/>
        </w:rPr>
      </w:pPr>
      <w:r w:rsidRPr="00A65DEA">
        <w:rPr>
          <w:rFonts w:ascii="Calibri" w:hAnsi="Calibri" w:cs="Calibri"/>
          <w:sz w:val="22"/>
          <w:szCs w:val="22"/>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p>
    <w:p w14:paraId="154A038E" w14:textId="77777777" w:rsidR="00BA7B15" w:rsidRPr="00A65DEA" w:rsidRDefault="00BA7B15" w:rsidP="00BA7B15">
      <w:pPr>
        <w:pStyle w:val="Smlouva-slo0"/>
        <w:numPr>
          <w:ilvl w:val="1"/>
          <w:numId w:val="3"/>
        </w:numPr>
        <w:tabs>
          <w:tab w:val="left" w:pos="426"/>
          <w:tab w:val="left" w:pos="709"/>
        </w:tabs>
        <w:spacing w:after="120" w:line="240" w:lineRule="auto"/>
        <w:rPr>
          <w:rFonts w:ascii="Calibri" w:hAnsi="Calibri" w:cs="Calibri"/>
          <w:sz w:val="22"/>
          <w:szCs w:val="22"/>
        </w:rPr>
      </w:pPr>
      <w:r w:rsidRPr="00A65DEA">
        <w:rPr>
          <w:rFonts w:ascii="Calibri" w:hAnsi="Calibri" w:cs="Calibri"/>
          <w:sz w:val="22"/>
          <w:szCs w:val="22"/>
        </w:rPr>
        <w:t>Objednatel je oprávněn vadnou fakturu před uplynutím lhůty splatnosti vrátit druhé smluvní straně bez zaplacení k provedení opravy v těchto případech:</w:t>
      </w:r>
    </w:p>
    <w:p w14:paraId="537720F9" w14:textId="77777777" w:rsidR="00BA7B15" w:rsidRPr="00A65DEA" w:rsidRDefault="00BA7B15" w:rsidP="00BA7B15">
      <w:pPr>
        <w:widowControl w:val="0"/>
        <w:numPr>
          <w:ilvl w:val="0"/>
          <w:numId w:val="19"/>
        </w:numPr>
        <w:tabs>
          <w:tab w:val="clear" w:pos="720"/>
          <w:tab w:val="left" w:pos="426"/>
          <w:tab w:val="left" w:pos="709"/>
        </w:tabs>
        <w:snapToGrid w:val="0"/>
        <w:jc w:val="both"/>
        <w:rPr>
          <w:rFonts w:ascii="Calibri" w:hAnsi="Calibri" w:cs="Calibri"/>
          <w:sz w:val="22"/>
          <w:szCs w:val="22"/>
        </w:rPr>
      </w:pPr>
      <w:r w:rsidRPr="00A65DEA">
        <w:rPr>
          <w:rFonts w:ascii="Calibri" w:hAnsi="Calibri" w:cs="Calibri"/>
          <w:sz w:val="22"/>
          <w:szCs w:val="22"/>
        </w:rPr>
        <w:t>nebude-li faktura obsahovat některou povinnou nebo dohodnutou náležitost nebo bude-li chybně vyúčtována cena za dílo,</w:t>
      </w:r>
    </w:p>
    <w:p w14:paraId="1C38C7C0" w14:textId="77777777" w:rsidR="00BA7B15" w:rsidRPr="00A65DEA" w:rsidRDefault="00BA7B15" w:rsidP="00BA7B15">
      <w:pPr>
        <w:widowControl w:val="0"/>
        <w:numPr>
          <w:ilvl w:val="0"/>
          <w:numId w:val="19"/>
        </w:numPr>
        <w:tabs>
          <w:tab w:val="left" w:pos="426"/>
        </w:tabs>
        <w:snapToGrid w:val="0"/>
        <w:jc w:val="both"/>
        <w:rPr>
          <w:rFonts w:ascii="Calibri" w:hAnsi="Calibri" w:cs="Calibri"/>
          <w:sz w:val="22"/>
          <w:szCs w:val="22"/>
        </w:rPr>
      </w:pPr>
      <w:r w:rsidRPr="00A65DEA">
        <w:rPr>
          <w:rFonts w:ascii="Calibri" w:hAnsi="Calibri" w:cs="Calibri"/>
          <w:sz w:val="22"/>
          <w:szCs w:val="22"/>
        </w:rPr>
        <w:t>budou-li vyúčtovány práce, které nebyly provedeny či nebyly potvrzeny oprávněným zástupcem objednatele,</w:t>
      </w:r>
    </w:p>
    <w:p w14:paraId="4953DBAE" w14:textId="77777777" w:rsidR="00BA7B15" w:rsidRPr="00A65DEA" w:rsidRDefault="00BA7B15" w:rsidP="00BA7B15">
      <w:pPr>
        <w:widowControl w:val="0"/>
        <w:numPr>
          <w:ilvl w:val="0"/>
          <w:numId w:val="19"/>
        </w:numPr>
        <w:tabs>
          <w:tab w:val="clear" w:pos="720"/>
          <w:tab w:val="left" w:pos="426"/>
          <w:tab w:val="left" w:pos="709"/>
        </w:tabs>
        <w:snapToGrid w:val="0"/>
        <w:jc w:val="both"/>
        <w:rPr>
          <w:rFonts w:ascii="Calibri" w:hAnsi="Calibri" w:cs="Calibri"/>
          <w:sz w:val="22"/>
          <w:szCs w:val="22"/>
        </w:rPr>
      </w:pPr>
      <w:r w:rsidRPr="00A65DEA">
        <w:rPr>
          <w:rFonts w:ascii="Calibri" w:hAnsi="Calibri" w:cs="Calibri"/>
          <w:sz w:val="22"/>
          <w:szCs w:val="22"/>
        </w:rPr>
        <w:t>bude-li DPH vyúčtována v nesprávné výši.</w:t>
      </w:r>
    </w:p>
    <w:p w14:paraId="311F6E44" w14:textId="77777777" w:rsidR="00BA7B15" w:rsidRPr="00A65DEA" w:rsidRDefault="00BA7B15" w:rsidP="00BA7B15">
      <w:pPr>
        <w:pStyle w:val="Smlouva-slo0"/>
        <w:tabs>
          <w:tab w:val="left" w:pos="426"/>
        </w:tabs>
        <w:spacing w:line="240" w:lineRule="auto"/>
        <w:ind w:left="360"/>
        <w:rPr>
          <w:rFonts w:ascii="Calibri" w:hAnsi="Calibri" w:cs="Calibri"/>
          <w:sz w:val="22"/>
          <w:szCs w:val="22"/>
        </w:rPr>
      </w:pPr>
      <w:r w:rsidRPr="00A65DEA">
        <w:rPr>
          <w:rFonts w:ascii="Calibri" w:hAnsi="Calibri" w:cs="Calibri"/>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1DD5E831" w14:textId="77777777" w:rsidR="00BA7B15" w:rsidRPr="00A65DEA" w:rsidRDefault="00BA7B15" w:rsidP="00BA7B15">
      <w:pPr>
        <w:pStyle w:val="Smlouva-slo0"/>
        <w:numPr>
          <w:ilvl w:val="1"/>
          <w:numId w:val="3"/>
        </w:numPr>
        <w:tabs>
          <w:tab w:val="left" w:pos="426"/>
          <w:tab w:val="left" w:pos="709"/>
        </w:tabs>
        <w:spacing w:line="240" w:lineRule="auto"/>
        <w:rPr>
          <w:rFonts w:ascii="Calibri" w:hAnsi="Calibri" w:cs="Calibri"/>
          <w:sz w:val="22"/>
          <w:szCs w:val="22"/>
        </w:rPr>
      </w:pPr>
      <w:r w:rsidRPr="00A65DEA">
        <w:rPr>
          <w:rFonts w:ascii="Calibri" w:hAnsi="Calibri" w:cs="Calibri"/>
          <w:sz w:val="22"/>
          <w:szCs w:val="22"/>
        </w:rPr>
        <w:lastRenderedPageBreak/>
        <w:t>Povinnost zaplatit cenu za dílo je splněna dnem odepsání příslušné částky z účtu objednatele.</w:t>
      </w:r>
    </w:p>
    <w:p w14:paraId="32397033" w14:textId="77777777" w:rsidR="00BA7B15" w:rsidRPr="00A65DEA" w:rsidRDefault="00BA7B15" w:rsidP="00BA7B15">
      <w:pPr>
        <w:pStyle w:val="Smlouva-slo0"/>
        <w:numPr>
          <w:ilvl w:val="1"/>
          <w:numId w:val="3"/>
        </w:numPr>
        <w:tabs>
          <w:tab w:val="left" w:pos="426"/>
          <w:tab w:val="left" w:pos="709"/>
        </w:tabs>
        <w:spacing w:after="120" w:line="240" w:lineRule="auto"/>
        <w:rPr>
          <w:rFonts w:ascii="Calibri" w:hAnsi="Calibri" w:cs="Calibri"/>
          <w:sz w:val="22"/>
          <w:szCs w:val="22"/>
        </w:rPr>
      </w:pPr>
      <w:r w:rsidRPr="00A65DEA">
        <w:rPr>
          <w:rFonts w:ascii="Calibri" w:hAnsi="Calibri" w:cs="Calibri"/>
          <w:sz w:val="22"/>
          <w:szCs w:val="22"/>
        </w:rPr>
        <w:t>Objednatel je oprávněn pozastavit financování v případě, že zhotovitel bezdůvodně přeruší práce nebo práce bude provádět v rozporu s projektovou dokumentací, smlouvou nebo pokyny objednatele.</w:t>
      </w:r>
    </w:p>
    <w:p w14:paraId="60922A8B" w14:textId="77777777" w:rsidR="00BA7B15" w:rsidRPr="00A65DEA" w:rsidRDefault="00BA7B15" w:rsidP="00252618">
      <w:pPr>
        <w:pStyle w:val="Nadpis1"/>
        <w:spacing w:before="360"/>
        <w:ind w:left="714" w:hanging="357"/>
        <w:rPr>
          <w:rFonts w:ascii="Calibri" w:hAnsi="Calibri" w:cs="Calibri"/>
          <w:sz w:val="22"/>
          <w:szCs w:val="22"/>
        </w:rPr>
      </w:pPr>
      <w:r w:rsidRPr="00257FE5">
        <w:rPr>
          <w:rFonts w:ascii="Calibri" w:hAnsi="Calibri" w:cs="Calibri"/>
          <w:sz w:val="22"/>
          <w:szCs w:val="22"/>
        </w:rPr>
        <w:t>Práva a povinnosti</w:t>
      </w:r>
      <w:r w:rsidRPr="00A65DEA">
        <w:rPr>
          <w:rFonts w:ascii="Calibri" w:hAnsi="Calibri" w:cs="Calibri"/>
          <w:sz w:val="22"/>
          <w:szCs w:val="22"/>
        </w:rPr>
        <w:t xml:space="preserve"> smluvních stran, splnění díla, vlastnické právo a nebezpečí škody</w:t>
      </w:r>
    </w:p>
    <w:p w14:paraId="6277046A" w14:textId="77777777" w:rsidR="00BA7B15" w:rsidRPr="00A65DEA" w:rsidRDefault="00BA7B15" w:rsidP="00BA7B15">
      <w:pPr>
        <w:pStyle w:val="Smlouva-slo0"/>
        <w:numPr>
          <w:ilvl w:val="0"/>
          <w:numId w:val="2"/>
        </w:numPr>
        <w:spacing w:line="240" w:lineRule="auto"/>
        <w:ind w:left="357" w:hanging="357"/>
        <w:rPr>
          <w:rFonts w:ascii="Calibri" w:hAnsi="Calibri" w:cs="Calibri"/>
          <w:sz w:val="22"/>
          <w:szCs w:val="22"/>
        </w:rPr>
      </w:pPr>
      <w:r w:rsidRPr="00A65DEA">
        <w:rPr>
          <w:rFonts w:ascii="Calibri" w:hAnsi="Calibri" w:cs="Calibri"/>
          <w:sz w:val="22"/>
          <w:szCs w:val="22"/>
        </w:rPr>
        <w:t>Není-li stanoveno ve smlouvě výslovně jinak, řídí se vzájemná práva a povinnosti smluvních stran ustanovením § 2586 a následující</w:t>
      </w:r>
      <w:r w:rsidR="000E7D17" w:rsidRPr="00A65DEA">
        <w:rPr>
          <w:rFonts w:ascii="Calibri" w:hAnsi="Calibri" w:cs="Calibri"/>
          <w:sz w:val="22"/>
          <w:szCs w:val="22"/>
        </w:rPr>
        <w:t>ch</w:t>
      </w:r>
      <w:r w:rsidRPr="00A65DEA">
        <w:rPr>
          <w:rFonts w:ascii="Calibri" w:hAnsi="Calibri" w:cs="Calibri"/>
          <w:sz w:val="22"/>
          <w:szCs w:val="22"/>
        </w:rPr>
        <w:t xml:space="preserve"> občanského zákoníku.</w:t>
      </w:r>
    </w:p>
    <w:p w14:paraId="0AF14242" w14:textId="77777777" w:rsidR="00BA7B15" w:rsidRPr="00A65DEA" w:rsidRDefault="00BA7B15" w:rsidP="00BA7B15">
      <w:pPr>
        <w:pStyle w:val="Smlouva-slo0"/>
        <w:numPr>
          <w:ilvl w:val="0"/>
          <w:numId w:val="2"/>
        </w:numPr>
        <w:spacing w:line="240" w:lineRule="auto"/>
        <w:ind w:left="357" w:hanging="357"/>
        <w:rPr>
          <w:rFonts w:ascii="Calibri" w:hAnsi="Calibri" w:cs="Calibri"/>
          <w:sz w:val="22"/>
          <w:szCs w:val="22"/>
        </w:rPr>
      </w:pPr>
      <w:r w:rsidRPr="00A65DEA">
        <w:rPr>
          <w:rFonts w:ascii="Calibri" w:hAnsi="Calibri" w:cs="Calibri"/>
          <w:sz w:val="22"/>
          <w:szCs w:val="22"/>
        </w:rPr>
        <w:t xml:space="preserve">Zhotovitel je povinen umožnit vstup na stavbu a staveniště osobám vykonávajícím technický dozor stavebníka a koordinátora </w:t>
      </w:r>
      <w:r w:rsidR="00CF42A8">
        <w:rPr>
          <w:rFonts w:ascii="Calibri" w:hAnsi="Calibri" w:cs="Calibri"/>
          <w:sz w:val="22"/>
          <w:szCs w:val="22"/>
        </w:rPr>
        <w:t xml:space="preserve">BOZP, </w:t>
      </w:r>
      <w:r w:rsidR="00CF42A8">
        <w:rPr>
          <w:rFonts w:ascii="Calibri" w:hAnsi="Calibri"/>
          <w:sz w:val="22"/>
          <w:szCs w:val="22"/>
        </w:rPr>
        <w:t>je-li pro plnění předmětu díla dle této smlouvy, účast koordinátora BOZP na staveništi dle platných právních předpisů nezbytná</w:t>
      </w:r>
      <w:r w:rsidRPr="00A65DEA">
        <w:rPr>
          <w:rFonts w:ascii="Calibri" w:hAnsi="Calibri" w:cs="Calibri"/>
          <w:sz w:val="22"/>
          <w:szCs w:val="22"/>
        </w:rPr>
        <w:t xml:space="preserve">. </w:t>
      </w:r>
    </w:p>
    <w:p w14:paraId="64879918" w14:textId="77777777" w:rsidR="00BA7B15" w:rsidRPr="00A65DEA" w:rsidRDefault="00BA7B15" w:rsidP="00BA7B15">
      <w:pPr>
        <w:pStyle w:val="Smlouva-slo0"/>
        <w:spacing w:line="240" w:lineRule="auto"/>
        <w:ind w:left="357"/>
        <w:rPr>
          <w:rFonts w:ascii="Calibri" w:hAnsi="Calibri" w:cs="Calibri"/>
          <w:sz w:val="22"/>
          <w:szCs w:val="22"/>
        </w:rPr>
      </w:pPr>
      <w:r w:rsidRPr="00A65DEA">
        <w:rPr>
          <w:rFonts w:ascii="Calibri" w:hAnsi="Calibri" w:cs="Calibri"/>
          <w:sz w:val="22"/>
          <w:szCs w:val="22"/>
        </w:rPr>
        <w:t>Tyto osoby jsou kromě kontroly provádění díla vyplývající z § 25</w:t>
      </w:r>
      <w:r w:rsidR="000E7D17" w:rsidRPr="00A65DEA">
        <w:rPr>
          <w:rFonts w:ascii="Calibri" w:hAnsi="Calibri" w:cs="Calibri"/>
          <w:sz w:val="22"/>
          <w:szCs w:val="22"/>
        </w:rPr>
        <w:t>93 občanského zákoníku</w:t>
      </w:r>
      <w:r w:rsidRPr="00A65DEA">
        <w:rPr>
          <w:rFonts w:ascii="Calibri" w:hAnsi="Calibri" w:cs="Calibri"/>
          <w:sz w:val="22"/>
          <w:szCs w:val="22"/>
        </w:rPr>
        <w:t xml:space="preserve"> oprávněny i ke kontrole dokumentace k realizaci stavby vypracované zhotovitelem, kontrole deníků dle čl. XI</w:t>
      </w:r>
      <w:r w:rsidR="000E7D17" w:rsidRPr="00A65DEA">
        <w:rPr>
          <w:rFonts w:ascii="Calibri" w:hAnsi="Calibri" w:cs="Calibri"/>
          <w:sz w:val="22"/>
          <w:szCs w:val="22"/>
        </w:rPr>
        <w:t>.</w:t>
      </w:r>
      <w:r w:rsidRPr="00A65DEA">
        <w:rPr>
          <w:rFonts w:ascii="Calibri" w:hAnsi="Calibri" w:cs="Calibri"/>
          <w:sz w:val="22"/>
          <w:szCs w:val="22"/>
        </w:rPr>
        <w:t xml:space="preserve"> této smlouvy, kontrole rozpočtů a faktur, kontrole </w:t>
      </w:r>
      <w:r w:rsidRPr="00AB67B5">
        <w:rPr>
          <w:rFonts w:ascii="Calibri" w:hAnsi="Calibri" w:cs="Calibri"/>
          <w:sz w:val="22"/>
          <w:szCs w:val="22"/>
        </w:rPr>
        <w:t>hospodaření s odpady a rovněž ke kontrole bezpečnosti a ochrany zdraví při práci na staveništi. Dále je zhotovitel povinen umožnit vstup na stavbu a staveniště osobě vykonávající činnost autorského dozoru projektanta.</w:t>
      </w:r>
      <w:r w:rsidRPr="00A65DEA">
        <w:rPr>
          <w:rFonts w:ascii="Calibri" w:hAnsi="Calibri" w:cs="Calibri"/>
          <w:sz w:val="22"/>
          <w:szCs w:val="22"/>
        </w:rPr>
        <w:t xml:space="preserve"> </w:t>
      </w:r>
    </w:p>
    <w:p w14:paraId="4109139F" w14:textId="77777777" w:rsidR="00BA7B15" w:rsidRPr="00A65DEA" w:rsidRDefault="00675D0C" w:rsidP="00BA7B15">
      <w:pPr>
        <w:pStyle w:val="Smlouva-slo0"/>
        <w:numPr>
          <w:ilvl w:val="0"/>
          <w:numId w:val="2"/>
        </w:numPr>
        <w:spacing w:line="240" w:lineRule="auto"/>
        <w:ind w:left="357" w:hanging="357"/>
        <w:rPr>
          <w:rFonts w:ascii="Calibri" w:hAnsi="Calibri" w:cs="Calibri"/>
          <w:sz w:val="22"/>
          <w:szCs w:val="22"/>
        </w:rPr>
      </w:pPr>
      <w:r w:rsidRPr="00A65DEA">
        <w:rPr>
          <w:rFonts w:ascii="Calibri" w:hAnsi="Calibri" w:cs="Calibri"/>
          <w:sz w:val="22"/>
          <w:szCs w:val="22"/>
        </w:rPr>
        <w:t>Zhotovitel je povinen do 7</w:t>
      </w:r>
      <w:r w:rsidR="00BA7B15" w:rsidRPr="00A65DEA">
        <w:rPr>
          <w:rFonts w:ascii="Calibri" w:hAnsi="Calibri" w:cs="Calibri"/>
          <w:sz w:val="22"/>
          <w:szCs w:val="22"/>
        </w:rPr>
        <w:t xml:space="preserve"> dnů od nabytí účinnosti smlouvy objednateli a koordinátorovi </w:t>
      </w:r>
      <w:r w:rsidR="00D90858">
        <w:rPr>
          <w:rFonts w:ascii="Calibri" w:hAnsi="Calibri" w:cs="Calibri"/>
          <w:sz w:val="22"/>
          <w:szCs w:val="22"/>
        </w:rPr>
        <w:t xml:space="preserve">BOZP, </w:t>
      </w:r>
      <w:r w:rsidR="00D90858">
        <w:rPr>
          <w:rFonts w:ascii="Calibri" w:hAnsi="Calibri"/>
          <w:sz w:val="22"/>
          <w:szCs w:val="22"/>
        </w:rPr>
        <w:t>je-li pro plnění předmětu díla dle této smlouvy, účast koordinátora BOZP na staveništi dle platných právních předpisů nezbytná,</w:t>
      </w:r>
      <w:r w:rsidR="00BA7B15" w:rsidRPr="00A65DEA">
        <w:rPr>
          <w:rFonts w:ascii="Calibri" w:hAnsi="Calibri" w:cs="Calibri"/>
          <w:sz w:val="22"/>
          <w:szCs w:val="22"/>
        </w:rPr>
        <w:t xml:space="preserve">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w:t>
      </w:r>
      <w:r w:rsidR="000E7D17" w:rsidRPr="00A65DEA">
        <w:rPr>
          <w:rFonts w:ascii="Calibri" w:hAnsi="Calibri" w:cs="Calibri"/>
          <w:sz w:val="22"/>
          <w:szCs w:val="22"/>
        </w:rPr>
        <w:t xml:space="preserve"> jeho</w:t>
      </w:r>
      <w:r w:rsidR="00BA7B15" w:rsidRPr="00A65DEA">
        <w:rPr>
          <w:rFonts w:ascii="Calibri" w:hAnsi="Calibri" w:cs="Calibri"/>
          <w:sz w:val="22"/>
          <w:szCs w:val="22"/>
        </w:rPr>
        <w:t xml:space="preserve"> odstavců č. 4, 5, 9, 10 a 11.</w:t>
      </w:r>
    </w:p>
    <w:p w14:paraId="144295CD" w14:textId="22D9FEA0" w:rsidR="00BA7B15" w:rsidRPr="00A65DEA" w:rsidRDefault="00D90858" w:rsidP="00BA7B15">
      <w:pPr>
        <w:pStyle w:val="Smlouva-slo0"/>
        <w:numPr>
          <w:ilvl w:val="0"/>
          <w:numId w:val="2"/>
        </w:numPr>
        <w:spacing w:line="240" w:lineRule="auto"/>
        <w:rPr>
          <w:rFonts w:ascii="Calibri" w:hAnsi="Calibri" w:cs="Calibri"/>
          <w:sz w:val="22"/>
          <w:szCs w:val="22"/>
        </w:rPr>
      </w:pPr>
      <w:r w:rsidRPr="00D90858">
        <w:rPr>
          <w:rFonts w:ascii="Calibri" w:hAnsi="Calibri" w:cs="Calibri"/>
          <w:sz w:val="22"/>
          <w:szCs w:val="22"/>
        </w:rPr>
        <w:t xml:space="preserve">Dílo je splněno předáním díla v souladu s touto smlouvou a odstraněním případných vad a nedodělků, s nimiž bylo dílo v souladu s čl. III. odst. </w:t>
      </w:r>
      <w:r w:rsidR="00257FE5">
        <w:rPr>
          <w:rFonts w:ascii="Calibri" w:hAnsi="Calibri" w:cs="Calibri"/>
          <w:sz w:val="22"/>
          <w:szCs w:val="22"/>
        </w:rPr>
        <w:t>7</w:t>
      </w:r>
      <w:r w:rsidRPr="00D90858">
        <w:rPr>
          <w:rFonts w:ascii="Calibri" w:hAnsi="Calibri" w:cs="Calibri"/>
          <w:sz w:val="22"/>
          <w:szCs w:val="22"/>
        </w:rPr>
        <w:t>. této smlouvy převzato. Předání a převzetí díla bude provedeno v místě plnění dle čl. IV. odst. 2 této smlouvy, a to způsobem uvedeným v čl. XII. této smlouvy</w:t>
      </w:r>
      <w:r w:rsidR="00BA7B15" w:rsidRPr="00A65DEA">
        <w:rPr>
          <w:rFonts w:ascii="Calibri" w:hAnsi="Calibri" w:cs="Calibri"/>
          <w:sz w:val="22"/>
          <w:szCs w:val="22"/>
        </w:rPr>
        <w:t xml:space="preserve">. </w:t>
      </w:r>
    </w:p>
    <w:p w14:paraId="5979A78C" w14:textId="77777777" w:rsidR="009460A8" w:rsidRPr="00946C9C" w:rsidRDefault="00D90858" w:rsidP="009460A8">
      <w:pPr>
        <w:pStyle w:val="Smlouva-slo0"/>
        <w:numPr>
          <w:ilvl w:val="0"/>
          <w:numId w:val="2"/>
        </w:numPr>
        <w:spacing w:line="240" w:lineRule="auto"/>
        <w:rPr>
          <w:rFonts w:ascii="Calibri" w:hAnsi="Calibri" w:cs="Calibri"/>
          <w:sz w:val="22"/>
          <w:szCs w:val="22"/>
        </w:rPr>
      </w:pPr>
      <w:r w:rsidRPr="00D90858">
        <w:rPr>
          <w:rFonts w:ascii="Calibri" w:hAnsi="Calibri" w:cs="Calibri"/>
          <w:sz w:val="22"/>
          <w:szCs w:val="22"/>
        </w:rPr>
        <w:t xml:space="preserve">Vlastníkem zhotovovaného díla je od počátku Objednatel. Nositelem nebezpečí vzniku škod na dodávkách a stavebních </w:t>
      </w:r>
      <w:r w:rsidRPr="00946C9C">
        <w:rPr>
          <w:rFonts w:ascii="Calibri" w:hAnsi="Calibri" w:cs="Calibri"/>
          <w:sz w:val="22"/>
          <w:szCs w:val="22"/>
        </w:rPr>
        <w:t>pracích a na skladovém materiálu v době jeho realizace je do doby dokončení a předání předmětu smlouvy objednateli zhotovitel</w:t>
      </w:r>
      <w:r w:rsidR="009460A8" w:rsidRPr="00946C9C">
        <w:rPr>
          <w:rFonts w:ascii="Calibri" w:hAnsi="Calibri" w:cs="Calibri"/>
          <w:sz w:val="22"/>
          <w:szCs w:val="22"/>
        </w:rPr>
        <w:t xml:space="preserve">.  </w:t>
      </w:r>
    </w:p>
    <w:p w14:paraId="2B1D8A0A" w14:textId="17BA1FA8" w:rsidR="00172DB2" w:rsidRPr="00946C9C" w:rsidRDefault="00D90858" w:rsidP="008976D6">
      <w:pPr>
        <w:pStyle w:val="Smlouva-slo0"/>
        <w:numPr>
          <w:ilvl w:val="0"/>
          <w:numId w:val="2"/>
        </w:numPr>
        <w:spacing w:line="240" w:lineRule="auto"/>
        <w:rPr>
          <w:rFonts w:ascii="Calibri" w:hAnsi="Calibri" w:cs="Calibri"/>
          <w:sz w:val="22"/>
          <w:szCs w:val="22"/>
        </w:rPr>
      </w:pPr>
      <w:r w:rsidRPr="00946C9C">
        <w:rPr>
          <w:rFonts w:ascii="Calibri" w:hAnsi="Calibri" w:cs="Calibri"/>
          <w:sz w:val="22"/>
          <w:szCs w:val="22"/>
        </w:rPr>
        <w:t>Zhotovitel v průběhu realizace stavby nebude přenášet povinnosti, vyplývající z plnění zakázky – realizace a vedení stavby na jiné poddodavatele, nebo třetí osoby než ty, které jsou uvedeny v seznamu poddodavatelů</w:t>
      </w:r>
      <w:r w:rsidR="00252618" w:rsidRPr="00946C9C">
        <w:rPr>
          <w:rFonts w:ascii="Calibri" w:hAnsi="Calibri" w:cs="Calibri"/>
          <w:sz w:val="22"/>
          <w:szCs w:val="22"/>
        </w:rPr>
        <w:t xml:space="preserve">, které uvedl v nabídce pro veřejnou zakázku, </w:t>
      </w:r>
      <w:r w:rsidRPr="00946C9C">
        <w:rPr>
          <w:rFonts w:ascii="Calibri" w:hAnsi="Calibri" w:cs="Calibri"/>
          <w:sz w:val="22"/>
          <w:szCs w:val="22"/>
        </w:rPr>
        <w:t>bez souhlasu objednatele</w:t>
      </w:r>
      <w:r w:rsidR="00C2559D" w:rsidRPr="00946C9C">
        <w:rPr>
          <w:rFonts w:ascii="Calibri" w:hAnsi="Calibri" w:cs="Calibri"/>
          <w:sz w:val="22"/>
          <w:szCs w:val="22"/>
        </w:rPr>
        <w:t>.</w:t>
      </w:r>
      <w:r w:rsidR="00700510" w:rsidRPr="00946C9C">
        <w:rPr>
          <w:rFonts w:ascii="Calibri" w:hAnsi="Calibri" w:cs="Calibri"/>
          <w:sz w:val="22"/>
          <w:szCs w:val="22"/>
        </w:rPr>
        <w:t xml:space="preserve"> Změnu poddodavatele není nutno upravit dodatkem ke smlouvě.</w:t>
      </w:r>
    </w:p>
    <w:p w14:paraId="274575DB" w14:textId="5486957F" w:rsidR="00172DB2" w:rsidRPr="00DE0D76" w:rsidRDefault="00D90858" w:rsidP="00172DB2">
      <w:pPr>
        <w:pStyle w:val="Smlouva-slo0"/>
        <w:numPr>
          <w:ilvl w:val="0"/>
          <w:numId w:val="2"/>
        </w:numPr>
        <w:spacing w:line="240" w:lineRule="auto"/>
        <w:rPr>
          <w:rFonts w:ascii="Calibri" w:hAnsi="Calibri" w:cs="Calibri"/>
          <w:sz w:val="22"/>
          <w:szCs w:val="22"/>
        </w:rPr>
      </w:pPr>
      <w:r w:rsidRPr="00946C9C">
        <w:rPr>
          <w:rFonts w:ascii="Calibri" w:hAnsi="Calibri" w:cs="Calibri"/>
          <w:sz w:val="22"/>
          <w:szCs w:val="22"/>
        </w:rPr>
        <w:t>Změnit poddodavatele, pomocí kterého zhotovitel prokazoval v zadávacím řízení</w:t>
      </w:r>
      <w:r w:rsidR="00257FE5">
        <w:rPr>
          <w:rFonts w:ascii="Calibri" w:hAnsi="Calibri" w:cs="Calibri"/>
          <w:sz w:val="22"/>
          <w:szCs w:val="22"/>
        </w:rPr>
        <w:t xml:space="preserve"> pro veřejnou zakázku</w:t>
      </w:r>
      <w:r w:rsidRPr="00946C9C">
        <w:rPr>
          <w:rFonts w:ascii="Calibri" w:hAnsi="Calibri" w:cs="Calibri"/>
          <w:sz w:val="22"/>
          <w:szCs w:val="22"/>
        </w:rPr>
        <w:t xml:space="preserve"> splnění kvalifikace, je možné jen ve výjimečných případech se souhlasem objednatele. Nový poddodavatel musí splňovat kvalifikaci minimálně v rozsahu, v jakém byla prokázána</w:t>
      </w:r>
      <w:r w:rsidRPr="00D90858">
        <w:rPr>
          <w:rFonts w:ascii="Calibri" w:hAnsi="Calibri" w:cs="Calibri"/>
          <w:sz w:val="22"/>
          <w:szCs w:val="22"/>
        </w:rPr>
        <w:t xml:space="preserve"> v zadávacím řízení, nesplnění této povinnosti může být sankcionováno smluvní pokutou do výše až 3 % z ceny díla včetně </w:t>
      </w:r>
      <w:r w:rsidRPr="00DE0D76">
        <w:rPr>
          <w:rFonts w:ascii="Calibri" w:hAnsi="Calibri" w:cs="Calibri"/>
          <w:sz w:val="22"/>
          <w:szCs w:val="22"/>
        </w:rPr>
        <w:t>DPH</w:t>
      </w:r>
      <w:r w:rsidR="00700510" w:rsidRPr="00DE0D76">
        <w:rPr>
          <w:rFonts w:ascii="Calibri" w:hAnsi="Calibri" w:cs="Calibri"/>
          <w:sz w:val="22"/>
          <w:szCs w:val="22"/>
        </w:rPr>
        <w:t>.</w:t>
      </w:r>
    </w:p>
    <w:p w14:paraId="7A7B1D67" w14:textId="2DCA29F9" w:rsidR="006D36AF" w:rsidRPr="00DE0D76" w:rsidRDefault="006D36AF" w:rsidP="0051102A">
      <w:pPr>
        <w:pStyle w:val="Smlouva-slo0"/>
        <w:numPr>
          <w:ilvl w:val="0"/>
          <w:numId w:val="2"/>
        </w:numPr>
        <w:spacing w:line="240" w:lineRule="auto"/>
        <w:rPr>
          <w:rFonts w:ascii="Calibri" w:hAnsi="Calibri" w:cs="Calibri"/>
          <w:sz w:val="22"/>
          <w:szCs w:val="22"/>
        </w:rPr>
      </w:pPr>
      <w:r w:rsidRPr="00DE0D76">
        <w:rPr>
          <w:rFonts w:ascii="Calibri" w:hAnsi="Calibri" w:cs="Calibri"/>
          <w:sz w:val="22"/>
          <w:szCs w:val="22"/>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inženýr</w:t>
      </w:r>
      <w:r w:rsidR="00A26B7A">
        <w:rPr>
          <w:rFonts w:ascii="Calibri" w:hAnsi="Calibri" w:cs="Calibri"/>
          <w:sz w:val="22"/>
          <w:szCs w:val="22"/>
        </w:rPr>
        <w:t>,</w:t>
      </w:r>
      <w:r w:rsidRPr="00DE0D76">
        <w:rPr>
          <w:rFonts w:ascii="Calibri" w:hAnsi="Calibri" w:cs="Calibri"/>
          <w:sz w:val="22"/>
          <w:szCs w:val="22"/>
        </w:rPr>
        <w:t xml:space="preserve"> </w:t>
      </w:r>
      <w:r w:rsidR="00A26B7A" w:rsidRPr="00A26B7A">
        <w:rPr>
          <w:rFonts w:ascii="Calibri" w:hAnsi="Calibri" w:cs="Calibri"/>
          <w:sz w:val="22"/>
          <w:szCs w:val="22"/>
        </w:rPr>
        <w:t xml:space="preserve">technik, nebo stavitel </w:t>
      </w:r>
      <w:r w:rsidR="00A26B7A">
        <w:rPr>
          <w:rFonts w:ascii="Calibri" w:hAnsi="Calibri" w:cs="Calibri"/>
          <w:sz w:val="22"/>
          <w:szCs w:val="22"/>
        </w:rPr>
        <w:t xml:space="preserve">v </w:t>
      </w:r>
      <w:r w:rsidR="00A26B7A" w:rsidRPr="00A26B7A">
        <w:rPr>
          <w:rFonts w:ascii="Calibri" w:hAnsi="Calibri" w:cs="Calibri"/>
          <w:sz w:val="22"/>
          <w:szCs w:val="22"/>
        </w:rPr>
        <w:t>obor</w:t>
      </w:r>
      <w:r w:rsidR="00A26B7A">
        <w:rPr>
          <w:rFonts w:ascii="Calibri" w:hAnsi="Calibri" w:cs="Calibri"/>
          <w:sz w:val="22"/>
          <w:szCs w:val="22"/>
        </w:rPr>
        <w:t>u</w:t>
      </w:r>
      <w:r w:rsidR="00A26B7A" w:rsidRPr="00A26B7A">
        <w:rPr>
          <w:rFonts w:ascii="Calibri" w:hAnsi="Calibri" w:cs="Calibri"/>
          <w:sz w:val="22"/>
          <w:szCs w:val="22"/>
        </w:rPr>
        <w:t xml:space="preserve"> „Pozemní stavby“ (IP00, TP00 nebo SP00</w:t>
      </w:r>
      <w:r w:rsidRPr="00DE0D76">
        <w:rPr>
          <w:rFonts w:ascii="Calibri" w:hAnsi="Calibri" w:cs="Calibri"/>
          <w:sz w:val="22"/>
          <w:szCs w:val="22"/>
        </w:rPr>
        <w:t>). Stavbyvedoucí zastupuje zhotovitele zejména při:</w:t>
      </w:r>
    </w:p>
    <w:p w14:paraId="6023E523" w14:textId="77777777" w:rsidR="006D36AF" w:rsidRPr="00DE0D76" w:rsidRDefault="006D36AF" w:rsidP="006D36AF">
      <w:pPr>
        <w:numPr>
          <w:ilvl w:val="0"/>
          <w:numId w:val="43"/>
        </w:numPr>
        <w:tabs>
          <w:tab w:val="clear" w:pos="705"/>
          <w:tab w:val="num" w:pos="1276"/>
        </w:tabs>
        <w:ind w:left="1134" w:hanging="562"/>
        <w:jc w:val="both"/>
        <w:rPr>
          <w:rFonts w:ascii="Calibri" w:hAnsi="Calibri"/>
          <w:sz w:val="22"/>
          <w:szCs w:val="22"/>
        </w:rPr>
      </w:pPr>
      <w:r w:rsidRPr="00DE0D76">
        <w:rPr>
          <w:rFonts w:ascii="Calibri" w:hAnsi="Calibri"/>
          <w:sz w:val="22"/>
          <w:szCs w:val="22"/>
        </w:rPr>
        <w:t>technickém řešení provádění díla dle této smlouvy a případných víceprací</w:t>
      </w:r>
    </w:p>
    <w:p w14:paraId="5C1A5F22" w14:textId="77777777" w:rsidR="006D36AF" w:rsidRPr="00DE0D76" w:rsidRDefault="006D36AF" w:rsidP="006D36AF">
      <w:pPr>
        <w:numPr>
          <w:ilvl w:val="0"/>
          <w:numId w:val="43"/>
        </w:numPr>
        <w:tabs>
          <w:tab w:val="clear" w:pos="705"/>
          <w:tab w:val="num" w:pos="1276"/>
        </w:tabs>
        <w:ind w:left="1134" w:hanging="562"/>
        <w:jc w:val="both"/>
        <w:rPr>
          <w:rFonts w:ascii="Calibri" w:hAnsi="Calibri"/>
          <w:sz w:val="22"/>
          <w:szCs w:val="22"/>
        </w:rPr>
      </w:pPr>
      <w:r w:rsidRPr="00DE0D76">
        <w:rPr>
          <w:rFonts w:ascii="Calibri" w:hAnsi="Calibri"/>
          <w:sz w:val="22"/>
          <w:szCs w:val="22"/>
        </w:rPr>
        <w:t>potvrzování soupisu provedených prací a odsouhlasení daňového dokladu</w:t>
      </w:r>
    </w:p>
    <w:p w14:paraId="7AC07902" w14:textId="77777777" w:rsidR="006D36AF" w:rsidRPr="00DE0D76" w:rsidRDefault="006D36AF" w:rsidP="006D36AF">
      <w:pPr>
        <w:numPr>
          <w:ilvl w:val="0"/>
          <w:numId w:val="43"/>
        </w:numPr>
        <w:tabs>
          <w:tab w:val="clear" w:pos="705"/>
          <w:tab w:val="num" w:pos="1276"/>
        </w:tabs>
        <w:ind w:left="1134" w:hanging="562"/>
        <w:jc w:val="both"/>
        <w:rPr>
          <w:rFonts w:ascii="Calibri" w:hAnsi="Calibri"/>
          <w:sz w:val="22"/>
          <w:szCs w:val="22"/>
        </w:rPr>
      </w:pPr>
      <w:r w:rsidRPr="00DE0D76">
        <w:rPr>
          <w:rFonts w:ascii="Calibri" w:hAnsi="Calibri"/>
          <w:sz w:val="22"/>
          <w:szCs w:val="22"/>
        </w:rPr>
        <w:t>při potvrzování protokolu o předání a převzetí díla</w:t>
      </w:r>
    </w:p>
    <w:p w14:paraId="44EF43E1" w14:textId="77777777" w:rsidR="006D36AF" w:rsidRPr="00DE0D76" w:rsidRDefault="006D36AF" w:rsidP="006D36AF">
      <w:pPr>
        <w:numPr>
          <w:ilvl w:val="0"/>
          <w:numId w:val="43"/>
        </w:numPr>
        <w:tabs>
          <w:tab w:val="clear" w:pos="705"/>
          <w:tab w:val="num" w:pos="1276"/>
        </w:tabs>
        <w:ind w:left="1134" w:hanging="561"/>
        <w:jc w:val="both"/>
        <w:rPr>
          <w:rFonts w:ascii="Calibri" w:hAnsi="Calibri"/>
          <w:sz w:val="22"/>
          <w:szCs w:val="22"/>
        </w:rPr>
      </w:pPr>
      <w:r w:rsidRPr="00DE0D76">
        <w:rPr>
          <w:rFonts w:ascii="Calibri" w:hAnsi="Calibri"/>
          <w:sz w:val="22"/>
          <w:szCs w:val="22"/>
        </w:rPr>
        <w:t>při kontrole zakrývaných částí a provádění předepsaných zkoušek, aj.</w:t>
      </w:r>
    </w:p>
    <w:p w14:paraId="2A0BD5D9" w14:textId="77777777" w:rsidR="006D36AF" w:rsidRPr="00DE0D76" w:rsidRDefault="006D36AF" w:rsidP="006D36AF">
      <w:pPr>
        <w:tabs>
          <w:tab w:val="num" w:pos="576"/>
        </w:tabs>
        <w:spacing w:before="120" w:after="120"/>
        <w:ind w:left="357"/>
        <w:jc w:val="both"/>
        <w:rPr>
          <w:rFonts w:ascii="Calibri" w:hAnsi="Calibri"/>
          <w:sz w:val="22"/>
          <w:szCs w:val="22"/>
        </w:rPr>
      </w:pPr>
      <w:r w:rsidRPr="00DE0D76">
        <w:rPr>
          <w:rFonts w:ascii="Calibri" w:hAnsi="Calibri"/>
          <w:sz w:val="22"/>
          <w:szCs w:val="22"/>
        </w:rPr>
        <w:t>Jméno a kontaktní údaje stavbyvedoucího:</w:t>
      </w:r>
    </w:p>
    <w:p w14:paraId="2C8EB9D0" w14:textId="5E699B19" w:rsidR="006D36AF" w:rsidRDefault="006D36AF" w:rsidP="006D36AF">
      <w:pPr>
        <w:pStyle w:val="OdstavecSmlouvy"/>
        <w:keepLines w:val="0"/>
        <w:numPr>
          <w:ilvl w:val="0"/>
          <w:numId w:val="0"/>
        </w:numPr>
        <w:tabs>
          <w:tab w:val="clear" w:pos="426"/>
          <w:tab w:val="clear" w:pos="1701"/>
        </w:tabs>
        <w:spacing w:before="120" w:after="0"/>
        <w:ind w:left="360"/>
        <w:rPr>
          <w:rFonts w:ascii="Calibri" w:hAnsi="Calibri"/>
          <w:sz w:val="22"/>
          <w:szCs w:val="22"/>
        </w:rPr>
      </w:pPr>
      <w:r w:rsidRPr="00DE0D76">
        <w:rPr>
          <w:rFonts w:ascii="Calibri" w:hAnsi="Calibri"/>
          <w:sz w:val="22"/>
          <w:szCs w:val="22"/>
        </w:rPr>
        <w:t xml:space="preserve">Stavbyvedoucí: </w:t>
      </w:r>
      <w:r w:rsidRPr="00DE0D76">
        <w:rPr>
          <w:rFonts w:ascii="Calibri" w:hAnsi="Calibri"/>
          <w:sz w:val="22"/>
          <w:szCs w:val="22"/>
        </w:rPr>
        <w:fldChar w:fldCharType="begin">
          <w:ffData>
            <w:name w:val="Text18"/>
            <w:enabled/>
            <w:calcOnExit w:val="0"/>
            <w:textInput/>
          </w:ffData>
        </w:fldChar>
      </w:r>
      <w:r w:rsidRPr="00DE0D76">
        <w:rPr>
          <w:rFonts w:ascii="Calibri" w:hAnsi="Calibri"/>
          <w:sz w:val="22"/>
          <w:szCs w:val="22"/>
        </w:rPr>
        <w:instrText xml:space="preserve"> FORMTEXT </w:instrText>
      </w:r>
      <w:r w:rsidRPr="00DE0D76">
        <w:rPr>
          <w:rFonts w:ascii="Calibri" w:hAnsi="Calibri"/>
          <w:sz w:val="22"/>
          <w:szCs w:val="22"/>
        </w:rPr>
      </w:r>
      <w:r w:rsidRPr="00DE0D76">
        <w:rPr>
          <w:rFonts w:ascii="Calibri" w:hAnsi="Calibri"/>
          <w:sz w:val="22"/>
          <w:szCs w:val="22"/>
        </w:rPr>
        <w:fldChar w:fldCharType="separate"/>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sz w:val="22"/>
          <w:szCs w:val="22"/>
        </w:rPr>
        <w:fldChar w:fldCharType="end"/>
      </w:r>
      <w:r w:rsidRPr="00DE0D76">
        <w:rPr>
          <w:rFonts w:ascii="Calibri" w:hAnsi="Calibri"/>
          <w:sz w:val="22"/>
          <w:szCs w:val="22"/>
        </w:rPr>
        <w:t xml:space="preserve">, tel.: </w:t>
      </w:r>
      <w:r w:rsidRPr="00DE0D76">
        <w:rPr>
          <w:rFonts w:ascii="Calibri" w:hAnsi="Calibri"/>
          <w:sz w:val="22"/>
          <w:szCs w:val="22"/>
        </w:rPr>
        <w:fldChar w:fldCharType="begin">
          <w:ffData>
            <w:name w:val="Text18"/>
            <w:enabled/>
            <w:calcOnExit w:val="0"/>
            <w:textInput/>
          </w:ffData>
        </w:fldChar>
      </w:r>
      <w:r w:rsidRPr="00DE0D76">
        <w:rPr>
          <w:rFonts w:ascii="Calibri" w:hAnsi="Calibri"/>
          <w:sz w:val="22"/>
          <w:szCs w:val="22"/>
        </w:rPr>
        <w:instrText xml:space="preserve"> FORMTEXT </w:instrText>
      </w:r>
      <w:r w:rsidRPr="00DE0D76">
        <w:rPr>
          <w:rFonts w:ascii="Calibri" w:hAnsi="Calibri"/>
          <w:sz w:val="22"/>
          <w:szCs w:val="22"/>
        </w:rPr>
      </w:r>
      <w:r w:rsidRPr="00DE0D76">
        <w:rPr>
          <w:rFonts w:ascii="Calibri" w:hAnsi="Calibri"/>
          <w:sz w:val="22"/>
          <w:szCs w:val="22"/>
        </w:rPr>
        <w:fldChar w:fldCharType="separate"/>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sz w:val="22"/>
          <w:szCs w:val="22"/>
        </w:rPr>
        <w:fldChar w:fldCharType="end"/>
      </w:r>
      <w:r w:rsidRPr="00DE0D76">
        <w:rPr>
          <w:rFonts w:ascii="Calibri" w:hAnsi="Calibri"/>
          <w:sz w:val="22"/>
          <w:szCs w:val="22"/>
        </w:rPr>
        <w:t xml:space="preserve">, e-mail: </w:t>
      </w:r>
      <w:r w:rsidRPr="00DE0D76">
        <w:rPr>
          <w:rFonts w:ascii="Calibri" w:hAnsi="Calibri"/>
          <w:sz w:val="22"/>
          <w:szCs w:val="22"/>
        </w:rPr>
        <w:fldChar w:fldCharType="begin">
          <w:ffData>
            <w:name w:val="Text18"/>
            <w:enabled/>
            <w:calcOnExit w:val="0"/>
            <w:textInput/>
          </w:ffData>
        </w:fldChar>
      </w:r>
      <w:r w:rsidRPr="00DE0D76">
        <w:rPr>
          <w:rFonts w:ascii="Calibri" w:hAnsi="Calibri"/>
          <w:sz w:val="22"/>
          <w:szCs w:val="22"/>
        </w:rPr>
        <w:instrText xml:space="preserve"> FORMTEXT </w:instrText>
      </w:r>
      <w:r w:rsidRPr="00DE0D76">
        <w:rPr>
          <w:rFonts w:ascii="Calibri" w:hAnsi="Calibri"/>
          <w:sz w:val="22"/>
          <w:szCs w:val="22"/>
        </w:rPr>
      </w:r>
      <w:r w:rsidRPr="00DE0D76">
        <w:rPr>
          <w:rFonts w:ascii="Calibri" w:hAnsi="Calibri"/>
          <w:sz w:val="22"/>
          <w:szCs w:val="22"/>
        </w:rPr>
        <w:fldChar w:fldCharType="separate"/>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noProof/>
          <w:sz w:val="22"/>
          <w:szCs w:val="22"/>
        </w:rPr>
        <w:t> </w:t>
      </w:r>
      <w:r w:rsidRPr="00DE0D76">
        <w:rPr>
          <w:rFonts w:ascii="Calibri" w:hAnsi="Calibri"/>
          <w:sz w:val="22"/>
          <w:szCs w:val="22"/>
        </w:rPr>
        <w:fldChar w:fldCharType="end"/>
      </w:r>
    </w:p>
    <w:p w14:paraId="06C804C7" w14:textId="77777777" w:rsidR="00BF5BA9" w:rsidRPr="00A65DEA" w:rsidRDefault="00BF5BA9" w:rsidP="006D36AF">
      <w:pPr>
        <w:pStyle w:val="OdstavecSmlouvy"/>
        <w:keepLines w:val="0"/>
        <w:numPr>
          <w:ilvl w:val="0"/>
          <w:numId w:val="0"/>
        </w:numPr>
        <w:tabs>
          <w:tab w:val="clear" w:pos="426"/>
          <w:tab w:val="clear" w:pos="1701"/>
        </w:tabs>
        <w:spacing w:before="120" w:after="0"/>
        <w:ind w:left="360"/>
        <w:rPr>
          <w:rFonts w:ascii="Calibri" w:hAnsi="Calibri" w:cs="Calibri"/>
          <w:sz w:val="22"/>
          <w:szCs w:val="22"/>
        </w:rPr>
      </w:pPr>
    </w:p>
    <w:p w14:paraId="2EC70C54" w14:textId="77777777" w:rsidR="00F2025D" w:rsidRPr="00DE0D76" w:rsidRDefault="00F2025D" w:rsidP="00F2025D">
      <w:pPr>
        <w:pStyle w:val="Smlouva-slo0"/>
        <w:numPr>
          <w:ilvl w:val="0"/>
          <w:numId w:val="2"/>
        </w:numPr>
        <w:tabs>
          <w:tab w:val="clear" w:pos="360"/>
        </w:tabs>
        <w:spacing w:line="240" w:lineRule="auto"/>
        <w:ind w:left="357" w:hanging="357"/>
        <w:rPr>
          <w:rFonts w:ascii="Calibri" w:hAnsi="Calibri" w:cs="Calibri"/>
          <w:sz w:val="22"/>
          <w:szCs w:val="22"/>
        </w:rPr>
      </w:pPr>
      <w:r w:rsidRPr="00A65DEA">
        <w:rPr>
          <w:rFonts w:ascii="Calibri" w:hAnsi="Calibri" w:cs="Calibri"/>
          <w:sz w:val="22"/>
          <w:szCs w:val="22"/>
        </w:rPr>
        <w:lastRenderedPageBreak/>
        <w:t xml:space="preserve">Zhotovitel podpisem této smlouvy přebírá povinnosti k sociálně odpovědnému plnění veřejné zakázky. Objednatel je oprávněn plnění těchto povinností kdykoliv kontrolovat, a to i bez předchozího ohlášení zhotoviteli. Je-li k provedení </w:t>
      </w:r>
      <w:r w:rsidRPr="00DE0D76">
        <w:rPr>
          <w:rFonts w:ascii="Calibri" w:hAnsi="Calibri" w:cs="Calibri"/>
          <w:sz w:val="22"/>
          <w:szCs w:val="22"/>
        </w:rPr>
        <w:t xml:space="preserve">kontroly potřeba předložení dokumentů, zavazuje se zhotovitel k jejich předložení nejpozději do 2 pracovních dnů od doručení výzvy objednatele. </w:t>
      </w:r>
    </w:p>
    <w:p w14:paraId="2530CE14" w14:textId="77777777" w:rsidR="00F2025D" w:rsidRPr="00DE0D76" w:rsidRDefault="00F2025D" w:rsidP="00F2025D">
      <w:pPr>
        <w:autoSpaceDE w:val="0"/>
        <w:autoSpaceDN w:val="0"/>
        <w:adjustRightInd w:val="0"/>
        <w:ind w:firstLine="357"/>
        <w:jc w:val="both"/>
        <w:rPr>
          <w:rFonts w:ascii="Calibri" w:hAnsi="Calibri" w:cs="Calibri"/>
          <w:sz w:val="22"/>
          <w:szCs w:val="22"/>
        </w:rPr>
      </w:pPr>
      <w:r w:rsidRPr="00DE0D76">
        <w:rPr>
          <w:rFonts w:ascii="Calibri" w:hAnsi="Calibri" w:cs="Calibri"/>
          <w:sz w:val="22"/>
          <w:szCs w:val="22"/>
        </w:rPr>
        <w:t>Zhotovitel zajistí po celou dobu realizace díla:</w:t>
      </w:r>
    </w:p>
    <w:p w14:paraId="5C5EADC1" w14:textId="4C3D0AA5" w:rsidR="00F2025D" w:rsidRPr="00DE0D76" w:rsidRDefault="00257FE5" w:rsidP="00257FE5">
      <w:pPr>
        <w:pStyle w:val="Odstavecseseznamem"/>
        <w:numPr>
          <w:ilvl w:val="0"/>
          <w:numId w:val="40"/>
        </w:numPr>
        <w:autoSpaceDE w:val="0"/>
        <w:autoSpaceDN w:val="0"/>
        <w:adjustRightInd w:val="0"/>
        <w:ind w:left="993" w:hanging="426"/>
        <w:jc w:val="both"/>
        <w:rPr>
          <w:rFonts w:ascii="Calibri" w:hAnsi="Calibri" w:cs="Calibri"/>
          <w:sz w:val="22"/>
          <w:szCs w:val="22"/>
        </w:rPr>
      </w:pPr>
      <w:bookmarkStart w:id="9" w:name="_Hlk65243144"/>
      <w:r w:rsidRPr="00DE0D76">
        <w:rPr>
          <w:rFonts w:ascii="Calibri" w:hAnsi="Calibri" w:cs="Calibri"/>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i u svých poddodavatelů</w:t>
      </w:r>
      <w:r w:rsidR="00F2025D" w:rsidRPr="00DE0D76">
        <w:rPr>
          <w:rFonts w:ascii="Calibri" w:hAnsi="Calibri" w:cs="Calibri"/>
          <w:sz w:val="22"/>
          <w:szCs w:val="22"/>
        </w:rPr>
        <w:t>,</w:t>
      </w:r>
    </w:p>
    <w:p w14:paraId="373CB2CF" w14:textId="3896DFC4" w:rsidR="00F2025D" w:rsidRPr="00DE0D76" w:rsidRDefault="00257FE5" w:rsidP="00257FE5">
      <w:pPr>
        <w:pStyle w:val="Odstavecseseznamem"/>
        <w:numPr>
          <w:ilvl w:val="0"/>
          <w:numId w:val="40"/>
        </w:numPr>
        <w:autoSpaceDE w:val="0"/>
        <w:autoSpaceDN w:val="0"/>
        <w:adjustRightInd w:val="0"/>
        <w:ind w:left="993" w:hanging="426"/>
        <w:jc w:val="both"/>
        <w:rPr>
          <w:rFonts w:ascii="Calibri" w:hAnsi="Calibri" w:cs="Calibri"/>
          <w:sz w:val="22"/>
          <w:szCs w:val="22"/>
        </w:rPr>
      </w:pPr>
      <w:r w:rsidRPr="00DE0D76">
        <w:rPr>
          <w:rFonts w:ascii="Calibri" w:hAnsi="Calibri" w:cs="Calibri"/>
          <w:sz w:val="22"/>
          <w:szCs w:val="22"/>
        </w:rPr>
        <w:t>sjednání a dodržování smluvních podmínek se svými poddodavateli srovnatelných s podmínkami sjednanými v této smlouvě, a to v rozsahu smluvních pokut a délky záruční doby</w:t>
      </w:r>
      <w:r w:rsidR="00F2025D" w:rsidRPr="00DE0D76">
        <w:rPr>
          <w:rFonts w:ascii="Calibri" w:hAnsi="Calibri" w:cs="Calibri"/>
          <w:sz w:val="22"/>
          <w:szCs w:val="22"/>
        </w:rPr>
        <w:t xml:space="preserve">; </w:t>
      </w:r>
    </w:p>
    <w:p w14:paraId="449067A3" w14:textId="2636F11F" w:rsidR="00257FE5" w:rsidRPr="00DE0D76" w:rsidRDefault="00257FE5" w:rsidP="00257FE5">
      <w:pPr>
        <w:pStyle w:val="Odstavecseseznamem"/>
        <w:numPr>
          <w:ilvl w:val="0"/>
          <w:numId w:val="40"/>
        </w:numPr>
        <w:autoSpaceDE w:val="0"/>
        <w:autoSpaceDN w:val="0"/>
        <w:adjustRightInd w:val="0"/>
        <w:ind w:left="993" w:hanging="426"/>
        <w:jc w:val="both"/>
        <w:rPr>
          <w:rFonts w:ascii="Calibri" w:hAnsi="Calibri" w:cs="Calibri"/>
          <w:sz w:val="22"/>
          <w:szCs w:val="22"/>
        </w:rPr>
      </w:pPr>
      <w:r w:rsidRPr="00DE0D76">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této smlouvy, ve sjednaných termínech a zcela v souladu se smluvními podmínkami uzavřeného smluvního vztahu s poddodavatelem;</w:t>
      </w:r>
    </w:p>
    <w:p w14:paraId="239DCD0E" w14:textId="3FE61FAF" w:rsidR="00257FE5" w:rsidRPr="00DE0D76" w:rsidRDefault="00257FE5" w:rsidP="00257FE5">
      <w:pPr>
        <w:pStyle w:val="Odstavecseseznamem"/>
        <w:numPr>
          <w:ilvl w:val="0"/>
          <w:numId w:val="40"/>
        </w:numPr>
        <w:autoSpaceDE w:val="0"/>
        <w:autoSpaceDN w:val="0"/>
        <w:adjustRightInd w:val="0"/>
        <w:ind w:left="993" w:hanging="426"/>
        <w:jc w:val="both"/>
        <w:rPr>
          <w:rFonts w:ascii="Calibri" w:hAnsi="Calibri" w:cs="Calibri"/>
          <w:sz w:val="22"/>
          <w:szCs w:val="22"/>
        </w:rPr>
      </w:pPr>
      <w:r w:rsidRPr="00DE0D76">
        <w:rPr>
          <w:rFonts w:ascii="Calibri" w:hAnsi="Calibri" w:cs="Calibri"/>
          <w:sz w:val="22"/>
          <w:szCs w:val="22"/>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7395B600" w14:textId="018CFDEF" w:rsidR="00257FE5" w:rsidRPr="00DE0D76" w:rsidRDefault="00257FE5" w:rsidP="00257FE5">
      <w:pPr>
        <w:pStyle w:val="Odstavecseseznamem"/>
        <w:numPr>
          <w:ilvl w:val="0"/>
          <w:numId w:val="40"/>
        </w:numPr>
        <w:autoSpaceDE w:val="0"/>
        <w:autoSpaceDN w:val="0"/>
        <w:adjustRightInd w:val="0"/>
        <w:ind w:left="993" w:hanging="426"/>
        <w:jc w:val="both"/>
        <w:rPr>
          <w:rFonts w:ascii="Calibri" w:hAnsi="Calibri" w:cs="Calibri"/>
          <w:sz w:val="22"/>
          <w:szCs w:val="22"/>
        </w:rPr>
      </w:pPr>
      <w:r w:rsidRPr="00DE0D76">
        <w:rPr>
          <w:rFonts w:ascii="Calibri" w:hAnsi="Calibri" w:cs="Calibri"/>
          <w:sz w:val="22"/>
          <w:szCs w:val="22"/>
        </w:rPr>
        <w:t>aby byl při plnění smlouvy minimalizován dopad na životní prostředí, a to zejména tříděním odpadu, úsporou energií, a respektována udržitelnost či možnosti cirkulární ekonomiky</w:t>
      </w:r>
    </w:p>
    <w:bookmarkEnd w:id="9"/>
    <w:p w14:paraId="78B71B79"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Jakost díla</w:t>
      </w:r>
    </w:p>
    <w:p w14:paraId="23A5FC1A" w14:textId="3C68399D" w:rsidR="00BA7B15" w:rsidRPr="00A65DEA" w:rsidRDefault="00BA7B15" w:rsidP="00BA7B15">
      <w:pPr>
        <w:pStyle w:val="Smlouva-slo0"/>
        <w:numPr>
          <w:ilvl w:val="0"/>
          <w:numId w:val="5"/>
        </w:numPr>
        <w:tabs>
          <w:tab w:val="clear" w:pos="360"/>
          <w:tab w:val="left" w:pos="426"/>
        </w:tabs>
        <w:spacing w:before="0" w:after="120"/>
        <w:ind w:left="425" w:hanging="425"/>
        <w:rPr>
          <w:rFonts w:ascii="Calibri" w:hAnsi="Calibri" w:cs="Calibri"/>
          <w:bCs/>
          <w:sz w:val="22"/>
          <w:szCs w:val="22"/>
        </w:rPr>
      </w:pPr>
      <w:r w:rsidRPr="00A65DEA">
        <w:rPr>
          <w:rFonts w:ascii="Calibri" w:hAnsi="Calibri" w:cs="Calibri"/>
          <w:bCs/>
          <w:sz w:val="22"/>
          <w:szCs w:val="22"/>
        </w:rPr>
        <w:t>Zhotovitel se zavazuje k tomu, že celkový souhrn vlastn</w:t>
      </w:r>
      <w:r w:rsidR="000E7D17" w:rsidRPr="00A65DEA">
        <w:rPr>
          <w:rFonts w:ascii="Calibri" w:hAnsi="Calibri" w:cs="Calibri"/>
          <w:bCs/>
          <w:sz w:val="22"/>
          <w:szCs w:val="22"/>
        </w:rPr>
        <w:t>ostí provedeného díla bude mít</w:t>
      </w:r>
      <w:r w:rsidRPr="00A65DEA">
        <w:rPr>
          <w:rFonts w:ascii="Calibri" w:hAnsi="Calibri" w:cs="Calibri"/>
          <w:bCs/>
          <w:sz w:val="22"/>
          <w:szCs w:val="22"/>
        </w:rPr>
        <w:t xml:space="preserve">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w:t>
      </w:r>
      <w:r w:rsidR="00257FE5">
        <w:rPr>
          <w:rFonts w:ascii="Calibri" w:hAnsi="Calibri" w:cs="Calibri"/>
          <w:bCs/>
          <w:sz w:val="22"/>
          <w:szCs w:val="22"/>
        </w:rPr>
        <w:t xml:space="preserve"> pro část 1</w:t>
      </w:r>
      <w:r w:rsidRPr="00A65DEA">
        <w:rPr>
          <w:rFonts w:ascii="Calibri" w:hAnsi="Calibri" w:cs="Calibri"/>
          <w:bCs/>
          <w:sz w:val="22"/>
          <w:szCs w:val="22"/>
        </w:rPr>
        <w:t xml:space="preserve">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w:t>
      </w:r>
      <w:r w:rsidR="000E7D17" w:rsidRPr="00A65DEA">
        <w:rPr>
          <w:rFonts w:ascii="Calibri" w:hAnsi="Calibri" w:cs="Calibri"/>
          <w:bCs/>
          <w:sz w:val="22"/>
          <w:szCs w:val="22"/>
        </w:rPr>
        <w:t>,</w:t>
      </w:r>
      <w:r w:rsidRPr="00A65DEA">
        <w:rPr>
          <w:rFonts w:ascii="Calibri" w:hAnsi="Calibri" w:cs="Calibri"/>
          <w:bCs/>
          <w:sz w:val="22"/>
          <w:szCs w:val="22"/>
        </w:rPr>
        <w:t xml:space="preserve"> a jeho prováděcích předpisů.</w:t>
      </w:r>
    </w:p>
    <w:p w14:paraId="31C530C3" w14:textId="77777777" w:rsidR="00BA7B15" w:rsidRPr="00A65DEA" w:rsidRDefault="00BA7B15" w:rsidP="00BA7B15">
      <w:pPr>
        <w:pStyle w:val="Smlouva-slo0"/>
        <w:numPr>
          <w:ilvl w:val="0"/>
          <w:numId w:val="5"/>
        </w:numPr>
        <w:tabs>
          <w:tab w:val="clear" w:pos="360"/>
          <w:tab w:val="left" w:pos="426"/>
        </w:tabs>
        <w:spacing w:before="0" w:after="120"/>
        <w:ind w:left="426" w:hanging="426"/>
        <w:jc w:val="left"/>
        <w:rPr>
          <w:rFonts w:ascii="Calibri" w:hAnsi="Calibri" w:cs="Calibri"/>
          <w:bCs/>
          <w:sz w:val="22"/>
          <w:szCs w:val="22"/>
        </w:rPr>
      </w:pPr>
      <w:r w:rsidRPr="00A65DEA">
        <w:rPr>
          <w:rFonts w:ascii="Calibri" w:hAnsi="Calibri" w:cs="Calibri"/>
          <w:bCs/>
          <w:sz w:val="22"/>
          <w:szCs w:val="22"/>
        </w:rPr>
        <w:t>Smluvní strany se dohodly na I. jakosti</w:t>
      </w:r>
      <w:r w:rsidR="009460A8" w:rsidRPr="00A65DEA">
        <w:rPr>
          <w:rFonts w:ascii="Calibri" w:hAnsi="Calibri" w:cs="Calibri"/>
          <w:bCs/>
          <w:sz w:val="22"/>
          <w:szCs w:val="22"/>
        </w:rPr>
        <w:t xml:space="preserve"> materiálů a</w:t>
      </w:r>
      <w:r w:rsidRPr="00A65DEA">
        <w:rPr>
          <w:rFonts w:ascii="Calibri" w:hAnsi="Calibri" w:cs="Calibri"/>
          <w:bCs/>
          <w:sz w:val="22"/>
          <w:szCs w:val="22"/>
        </w:rPr>
        <w:t xml:space="preserve"> díla.</w:t>
      </w:r>
    </w:p>
    <w:p w14:paraId="74EC6EF8" w14:textId="77777777" w:rsidR="00BA7B15" w:rsidRPr="00A65DEA" w:rsidRDefault="00BA7B15" w:rsidP="00BA7B15">
      <w:pPr>
        <w:pStyle w:val="Smlouva-slo0"/>
        <w:numPr>
          <w:ilvl w:val="0"/>
          <w:numId w:val="5"/>
        </w:numPr>
        <w:tabs>
          <w:tab w:val="clear" w:pos="360"/>
          <w:tab w:val="left" w:pos="426"/>
        </w:tabs>
        <w:spacing w:before="60"/>
        <w:ind w:left="426" w:hanging="426"/>
        <w:rPr>
          <w:rFonts w:ascii="Calibri" w:hAnsi="Calibri" w:cs="Calibri"/>
          <w:bCs/>
          <w:sz w:val="22"/>
          <w:szCs w:val="22"/>
        </w:rPr>
      </w:pPr>
      <w:r w:rsidRPr="00A65DEA">
        <w:rPr>
          <w:rFonts w:ascii="Calibri" w:hAnsi="Calibri" w:cs="Calibri"/>
          <w:bCs/>
          <w:sz w:val="22"/>
          <w:szCs w:val="22"/>
        </w:rPr>
        <w:t>Jakost dodávaných materiálů a konstrukcí bude dokladována předepsaným způsobem při kontrolních prohlídkách a při předání a převzetí díla.</w:t>
      </w:r>
    </w:p>
    <w:p w14:paraId="2D6A20E6"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Sta</w:t>
      </w:r>
      <w:r w:rsidRPr="00C30681">
        <w:rPr>
          <w:rFonts w:ascii="Calibri" w:hAnsi="Calibri" w:cs="Calibri"/>
          <w:sz w:val="22"/>
          <w:szCs w:val="22"/>
        </w:rPr>
        <w:t>veni</w:t>
      </w:r>
      <w:r w:rsidRPr="00A65DEA">
        <w:rPr>
          <w:rFonts w:ascii="Calibri" w:hAnsi="Calibri" w:cs="Calibri"/>
          <w:sz w:val="22"/>
          <w:szCs w:val="22"/>
        </w:rPr>
        <w:t>ště</w:t>
      </w:r>
    </w:p>
    <w:p w14:paraId="5B7CD452" w14:textId="21207433" w:rsidR="00483BCD" w:rsidRPr="00A65DEA" w:rsidRDefault="00483BCD" w:rsidP="00483BCD">
      <w:pPr>
        <w:numPr>
          <w:ilvl w:val="3"/>
          <w:numId w:val="4"/>
        </w:numPr>
        <w:tabs>
          <w:tab w:val="left" w:pos="426"/>
        </w:tabs>
        <w:spacing w:before="120" w:line="240" w:lineRule="atLeast"/>
        <w:jc w:val="both"/>
        <w:rPr>
          <w:rFonts w:ascii="Calibri" w:hAnsi="Calibri" w:cs="Calibri"/>
          <w:snapToGrid w:val="0"/>
          <w:sz w:val="22"/>
          <w:szCs w:val="22"/>
        </w:rPr>
      </w:pPr>
      <w:r w:rsidRPr="00A65DEA">
        <w:rPr>
          <w:rFonts w:ascii="Calibri" w:hAnsi="Calibri" w:cs="Calibri"/>
          <w:snapToGrid w:val="0"/>
          <w:sz w:val="22"/>
          <w:szCs w:val="22"/>
        </w:rPr>
        <w:t xml:space="preserve">Objednatel předá zhotoviteli a zhotovitel převezme </w:t>
      </w:r>
      <w:r w:rsidRPr="00091321">
        <w:rPr>
          <w:rFonts w:ascii="Calibri" w:hAnsi="Calibri" w:cs="Calibri"/>
          <w:snapToGrid w:val="0"/>
          <w:sz w:val="22"/>
          <w:szCs w:val="22"/>
        </w:rPr>
        <w:t xml:space="preserve">staveniště </w:t>
      </w:r>
      <w:r w:rsidRPr="00091321">
        <w:rPr>
          <w:rFonts w:ascii="Calibri" w:hAnsi="Calibri" w:cs="Calibri"/>
          <w:b/>
          <w:bCs/>
          <w:snapToGrid w:val="0"/>
          <w:sz w:val="22"/>
          <w:szCs w:val="22"/>
        </w:rPr>
        <w:t xml:space="preserve">nejpozději do </w:t>
      </w:r>
      <w:r w:rsidR="00091321" w:rsidRPr="00091321">
        <w:rPr>
          <w:rFonts w:ascii="Calibri" w:hAnsi="Calibri" w:cs="Calibri"/>
          <w:b/>
          <w:bCs/>
          <w:snapToGrid w:val="0"/>
          <w:sz w:val="22"/>
          <w:szCs w:val="22"/>
        </w:rPr>
        <w:t xml:space="preserve">5 pracovních </w:t>
      </w:r>
      <w:r w:rsidRPr="00091321">
        <w:rPr>
          <w:rFonts w:ascii="Calibri" w:hAnsi="Calibri" w:cs="Calibri"/>
          <w:b/>
          <w:bCs/>
          <w:snapToGrid w:val="0"/>
          <w:sz w:val="22"/>
          <w:szCs w:val="22"/>
        </w:rPr>
        <w:t xml:space="preserve">dnů od </w:t>
      </w:r>
      <w:r w:rsidR="00091321" w:rsidRPr="00091321">
        <w:rPr>
          <w:rFonts w:ascii="Calibri" w:hAnsi="Calibri" w:cs="Calibri"/>
          <w:b/>
          <w:bCs/>
          <w:snapToGrid w:val="0"/>
          <w:sz w:val="22"/>
          <w:szCs w:val="22"/>
        </w:rPr>
        <w:t>doručení výzvy k předání a převzetí staveniště zhotoviteli</w:t>
      </w:r>
      <w:r w:rsidRPr="00091321">
        <w:rPr>
          <w:rFonts w:ascii="Calibri" w:hAnsi="Calibri" w:cs="Calibri"/>
          <w:snapToGrid w:val="0"/>
          <w:sz w:val="22"/>
          <w:szCs w:val="22"/>
        </w:rPr>
        <w:t>. O jeho</w:t>
      </w:r>
      <w:r w:rsidRPr="00A65DEA">
        <w:rPr>
          <w:rFonts w:ascii="Calibri" w:hAnsi="Calibri" w:cs="Calibri"/>
          <w:snapToGrid w:val="0"/>
          <w:sz w:val="22"/>
          <w:szCs w:val="22"/>
        </w:rPr>
        <w:t xml:space="preserve"> předání a převzetí vyhotoví smluvní strany zápis.   </w:t>
      </w:r>
    </w:p>
    <w:p w14:paraId="5EEA338A" w14:textId="77777777" w:rsidR="00BA7B15" w:rsidRPr="00A65DEA" w:rsidRDefault="00BA7B15" w:rsidP="00BA7B15">
      <w:pPr>
        <w:pStyle w:val="Smlouva-slo0"/>
        <w:widowControl/>
        <w:numPr>
          <w:ilvl w:val="3"/>
          <w:numId w:val="4"/>
        </w:numPr>
        <w:tabs>
          <w:tab w:val="left" w:pos="426"/>
        </w:tabs>
        <w:rPr>
          <w:rFonts w:ascii="Calibri" w:hAnsi="Calibri" w:cs="Calibri"/>
          <w:sz w:val="22"/>
          <w:szCs w:val="22"/>
        </w:rPr>
      </w:pPr>
      <w:r w:rsidRPr="00A65DEA">
        <w:rPr>
          <w:rFonts w:ascii="Calibri" w:hAnsi="Calibri" w:cs="Calibri"/>
          <w:sz w:val="22"/>
          <w:szCs w:val="22"/>
        </w:rPr>
        <w:t xml:space="preserve">Při předání staveniště objednatel předá zhotoviteli 2 </w:t>
      </w:r>
      <w:proofErr w:type="spellStart"/>
      <w:r w:rsidRPr="00A65DEA">
        <w:rPr>
          <w:rFonts w:ascii="Calibri" w:hAnsi="Calibri" w:cs="Calibri"/>
          <w:sz w:val="22"/>
          <w:szCs w:val="22"/>
        </w:rPr>
        <w:t>paré</w:t>
      </w:r>
      <w:proofErr w:type="spellEnd"/>
      <w:r w:rsidRPr="00A65DEA">
        <w:rPr>
          <w:rFonts w:ascii="Calibri" w:hAnsi="Calibri" w:cs="Calibri"/>
          <w:sz w:val="22"/>
          <w:szCs w:val="22"/>
        </w:rPr>
        <w:t xml:space="preserve"> projektové dokumentace stavby.</w:t>
      </w:r>
    </w:p>
    <w:p w14:paraId="59C82899" w14:textId="77777777" w:rsidR="00BA7B15" w:rsidRDefault="00C30681" w:rsidP="00C30681">
      <w:pPr>
        <w:pStyle w:val="Smlouva-slo0"/>
        <w:widowControl/>
        <w:numPr>
          <w:ilvl w:val="3"/>
          <w:numId w:val="4"/>
        </w:numPr>
        <w:tabs>
          <w:tab w:val="left" w:pos="426"/>
        </w:tabs>
        <w:rPr>
          <w:rFonts w:ascii="Calibri" w:hAnsi="Calibri" w:cs="Calibri"/>
          <w:sz w:val="22"/>
          <w:szCs w:val="22"/>
        </w:rPr>
      </w:pPr>
      <w:r w:rsidRPr="00C30681">
        <w:rPr>
          <w:rFonts w:ascii="Calibri" w:hAnsi="Calibri" w:cs="Calibri"/>
          <w:sz w:val="22"/>
          <w:szCs w:val="22"/>
        </w:rPr>
        <w:t>Obvod staveniště je vymezen projektovou dokumentací. Pokud bude zhotovitel potřebovat pro realizaci díla prostor větší, zajistí si jej na vlastní náklady a vlastním jménem. Zařízení staveniště zabezpečuje zhotovitel v souladu se svými potřebami, dokumentací předanou objednatelem a s požadavky objednatele. Zhotovitel má povi</w:t>
      </w:r>
      <w:r w:rsidRPr="00AB67B5">
        <w:rPr>
          <w:rFonts w:ascii="Calibri" w:hAnsi="Calibri" w:cs="Calibri"/>
          <w:sz w:val="22"/>
          <w:szCs w:val="22"/>
        </w:rPr>
        <w:t>nnost zajistit v rámci zařízení staveniště podmínky pro výkon funkce autorského dozoru projektanta a technického</w:t>
      </w:r>
      <w:r w:rsidRPr="00C30681">
        <w:rPr>
          <w:rFonts w:ascii="Calibri" w:hAnsi="Calibri" w:cs="Calibri"/>
          <w:sz w:val="22"/>
          <w:szCs w:val="22"/>
        </w:rPr>
        <w:t xml:space="preserve"> dozoru stavebníka, případně činnost koordinátora </w:t>
      </w:r>
      <w:r>
        <w:rPr>
          <w:rFonts w:ascii="Calibri" w:hAnsi="Calibri" w:cs="Calibri"/>
          <w:sz w:val="22"/>
          <w:szCs w:val="22"/>
        </w:rPr>
        <w:t>BOZP</w:t>
      </w:r>
      <w:r w:rsidRPr="00C30681">
        <w:rPr>
          <w:rFonts w:ascii="Calibri" w:hAnsi="Calibri" w:cs="Calibri"/>
          <w:sz w:val="22"/>
          <w:szCs w:val="22"/>
        </w:rPr>
        <w:t>, a to v přiměřeném rozsahu</w:t>
      </w:r>
      <w:r w:rsidR="00BA7B15" w:rsidRPr="00A65DEA">
        <w:rPr>
          <w:rFonts w:ascii="Calibri" w:hAnsi="Calibri" w:cs="Calibri"/>
          <w:sz w:val="22"/>
          <w:szCs w:val="22"/>
        </w:rPr>
        <w:t>.</w:t>
      </w:r>
      <w:r>
        <w:rPr>
          <w:rFonts w:ascii="Calibri" w:hAnsi="Calibri" w:cs="Calibri"/>
          <w:sz w:val="22"/>
          <w:szCs w:val="22"/>
        </w:rPr>
        <w:t xml:space="preserve"> </w:t>
      </w:r>
    </w:p>
    <w:p w14:paraId="42263A14" w14:textId="77777777" w:rsidR="00BF5BA9" w:rsidRDefault="00BF5BA9" w:rsidP="00BF5BA9">
      <w:pPr>
        <w:pStyle w:val="Smlouva-slo0"/>
        <w:widowControl/>
        <w:tabs>
          <w:tab w:val="left" w:pos="426"/>
        </w:tabs>
        <w:ind w:left="357"/>
        <w:rPr>
          <w:rFonts w:ascii="Calibri" w:hAnsi="Calibri" w:cs="Calibri"/>
          <w:sz w:val="22"/>
          <w:szCs w:val="22"/>
        </w:rPr>
      </w:pPr>
    </w:p>
    <w:p w14:paraId="35E47EC1" w14:textId="77777777" w:rsidR="00BF5BA9" w:rsidRPr="00C30681" w:rsidRDefault="00BF5BA9" w:rsidP="00BF5BA9">
      <w:pPr>
        <w:pStyle w:val="Smlouva-slo0"/>
        <w:widowControl/>
        <w:tabs>
          <w:tab w:val="left" w:pos="426"/>
        </w:tabs>
        <w:ind w:left="357"/>
        <w:rPr>
          <w:rFonts w:ascii="Calibri" w:hAnsi="Calibri" w:cs="Calibri"/>
          <w:sz w:val="22"/>
          <w:szCs w:val="22"/>
        </w:rPr>
      </w:pPr>
    </w:p>
    <w:p w14:paraId="6ECA4BE6" w14:textId="77777777" w:rsidR="00BA7B15" w:rsidRPr="00A65DEA" w:rsidRDefault="00BA7B15" w:rsidP="00BA7B15">
      <w:pPr>
        <w:pStyle w:val="Smlouva-slo0"/>
        <w:numPr>
          <w:ilvl w:val="3"/>
          <w:numId w:val="4"/>
        </w:numPr>
        <w:tabs>
          <w:tab w:val="left" w:pos="426"/>
        </w:tabs>
        <w:rPr>
          <w:rFonts w:ascii="Calibri" w:hAnsi="Calibri" w:cs="Calibri"/>
          <w:sz w:val="22"/>
          <w:szCs w:val="22"/>
        </w:rPr>
      </w:pPr>
      <w:r w:rsidRPr="00A65DEA">
        <w:rPr>
          <w:rFonts w:ascii="Calibri" w:hAnsi="Calibri" w:cs="Calibri"/>
          <w:sz w:val="22"/>
          <w:szCs w:val="22"/>
        </w:rPr>
        <w:lastRenderedPageBreak/>
        <w:t>Zhotovitel se zavazuje zcela vyklidit a vyčistit staveniště do 5</w:t>
      </w:r>
      <w:r w:rsidR="00C30681">
        <w:rPr>
          <w:rFonts w:ascii="Calibri" w:hAnsi="Calibri" w:cs="Calibri"/>
          <w:sz w:val="22"/>
          <w:szCs w:val="22"/>
        </w:rPr>
        <w:t xml:space="preserve"> </w:t>
      </w:r>
      <w:r w:rsidRPr="00A65DEA">
        <w:rPr>
          <w:rFonts w:ascii="Calibri" w:hAnsi="Calibri" w:cs="Calibri"/>
          <w:sz w:val="22"/>
          <w:szCs w:val="22"/>
        </w:rPr>
        <w:t>dnů od splnění díla (viz čl. VII</w:t>
      </w:r>
      <w:r w:rsidR="000E7D17" w:rsidRPr="00A65DEA">
        <w:rPr>
          <w:rFonts w:ascii="Calibri" w:hAnsi="Calibri" w:cs="Calibri"/>
          <w:sz w:val="22"/>
          <w:szCs w:val="22"/>
        </w:rPr>
        <w:t>.</w:t>
      </w:r>
      <w:r w:rsidRPr="00A65DEA">
        <w:rPr>
          <w:rFonts w:ascii="Calibri" w:hAnsi="Calibri" w:cs="Calibri"/>
          <w:sz w:val="22"/>
          <w:szCs w:val="22"/>
        </w:rPr>
        <w:t xml:space="preserve"> odst. 4</w:t>
      </w:r>
      <w:r w:rsidR="000E7D17" w:rsidRPr="00A65DEA">
        <w:rPr>
          <w:rFonts w:ascii="Calibri" w:hAnsi="Calibri" w:cs="Calibri"/>
          <w:sz w:val="22"/>
          <w:szCs w:val="22"/>
        </w:rPr>
        <w:t>.</w:t>
      </w:r>
      <w:r w:rsidRPr="00A65DEA">
        <w:rPr>
          <w:rFonts w:ascii="Calibri" w:hAnsi="Calibri" w:cs="Calibri"/>
          <w:sz w:val="22"/>
          <w:szCs w:val="22"/>
        </w:rPr>
        <w:t xml:space="preserve"> této smlouvy). Při nedodržení tohoto termínu se zhotovitel zavazuje uhradit objednateli veškeré náklady a škody, které mu tím vznikly. </w:t>
      </w:r>
    </w:p>
    <w:p w14:paraId="61CE99FC" w14:textId="77777777" w:rsidR="00BA7B15" w:rsidRPr="00A65DEA" w:rsidRDefault="00BA7B15" w:rsidP="00BA7B15">
      <w:pPr>
        <w:pStyle w:val="Smlouva-slo0"/>
        <w:numPr>
          <w:ilvl w:val="3"/>
          <w:numId w:val="4"/>
        </w:numPr>
        <w:tabs>
          <w:tab w:val="left" w:pos="426"/>
        </w:tabs>
        <w:rPr>
          <w:rFonts w:ascii="Calibri" w:hAnsi="Calibri" w:cs="Calibri"/>
          <w:sz w:val="22"/>
          <w:szCs w:val="22"/>
        </w:rPr>
      </w:pPr>
      <w:r w:rsidRPr="00A65DEA">
        <w:rPr>
          <w:rFonts w:ascii="Calibri" w:hAnsi="Calibri" w:cs="Calibri"/>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DF633E2" w14:textId="77777777" w:rsidR="00BA7B15" w:rsidRPr="00A65DEA" w:rsidRDefault="00BA7B15" w:rsidP="00BA7B15">
      <w:pPr>
        <w:pStyle w:val="Smlouva-slo0"/>
        <w:numPr>
          <w:ilvl w:val="3"/>
          <w:numId w:val="4"/>
        </w:numPr>
        <w:tabs>
          <w:tab w:val="left" w:pos="426"/>
        </w:tabs>
        <w:rPr>
          <w:rFonts w:ascii="Calibri" w:hAnsi="Calibri" w:cs="Calibri"/>
          <w:sz w:val="22"/>
          <w:szCs w:val="22"/>
        </w:rPr>
      </w:pPr>
      <w:r w:rsidRPr="00A65DEA">
        <w:rPr>
          <w:rFonts w:ascii="Calibri" w:hAnsi="Calibri" w:cs="Calibr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9314F0C" w14:textId="34D9806E" w:rsidR="00BA7B15" w:rsidRPr="00A65DEA" w:rsidRDefault="00BA7B15" w:rsidP="00252618">
      <w:pPr>
        <w:pStyle w:val="Nadpis1"/>
        <w:spacing w:before="360"/>
        <w:ind w:left="714" w:hanging="357"/>
        <w:rPr>
          <w:rFonts w:ascii="Calibri" w:hAnsi="Calibri" w:cs="Calibri"/>
          <w:sz w:val="22"/>
          <w:szCs w:val="22"/>
        </w:rPr>
      </w:pPr>
      <w:r w:rsidRPr="006D36AF">
        <w:rPr>
          <w:rFonts w:ascii="Calibri" w:hAnsi="Calibri" w:cs="Calibri"/>
          <w:sz w:val="22"/>
          <w:szCs w:val="22"/>
        </w:rPr>
        <w:t>Prováděn</w:t>
      </w:r>
      <w:r w:rsidRPr="00A65DEA">
        <w:rPr>
          <w:rFonts w:ascii="Calibri" w:hAnsi="Calibri" w:cs="Calibri"/>
          <w:sz w:val="22"/>
          <w:szCs w:val="22"/>
        </w:rPr>
        <w:t xml:space="preserve">í díla </w:t>
      </w:r>
    </w:p>
    <w:p w14:paraId="73B2796A" w14:textId="77777777" w:rsidR="00BA7B15" w:rsidRPr="00A65DEA" w:rsidRDefault="00BA7B15" w:rsidP="00BA7B15">
      <w:pPr>
        <w:pStyle w:val="Smlouva-slo0"/>
        <w:numPr>
          <w:ilvl w:val="0"/>
          <w:numId w:val="7"/>
        </w:numPr>
        <w:tabs>
          <w:tab w:val="left" w:pos="426"/>
        </w:tabs>
        <w:spacing w:after="120"/>
        <w:rPr>
          <w:rFonts w:ascii="Calibri" w:hAnsi="Calibri" w:cs="Calibri"/>
          <w:sz w:val="22"/>
          <w:szCs w:val="22"/>
        </w:rPr>
      </w:pPr>
      <w:r w:rsidRPr="00A65DEA">
        <w:rPr>
          <w:rFonts w:ascii="Calibri" w:hAnsi="Calibri" w:cs="Calibri"/>
          <w:sz w:val="22"/>
          <w:szCs w:val="22"/>
        </w:rPr>
        <w:t>Zhotovitel je povinen:</w:t>
      </w:r>
    </w:p>
    <w:p w14:paraId="20E8D3AB" w14:textId="77777777" w:rsidR="00BA7B15" w:rsidRPr="00A65DEA" w:rsidRDefault="00BA7B15" w:rsidP="00BA7B15">
      <w:pPr>
        <w:widowControl w:val="0"/>
        <w:numPr>
          <w:ilvl w:val="1"/>
          <w:numId w:val="7"/>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provést dílo řádně, včas a v odpovídající jakosti za použití postupů, které odpovídají právním předpisům ČR,</w:t>
      </w:r>
    </w:p>
    <w:p w14:paraId="1F0CF9DA" w14:textId="77777777" w:rsidR="00BA7B15" w:rsidRPr="00A65DEA" w:rsidRDefault="00BA7B15" w:rsidP="00BA7B15">
      <w:pPr>
        <w:widowControl w:val="0"/>
        <w:numPr>
          <w:ilvl w:val="1"/>
          <w:numId w:val="7"/>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dodržovat při provádění díla ujednání této smlouvy, řídit se podklady a pokyny objednatele a poskytnout mu požadovanou dokumentaci a informace,</w:t>
      </w:r>
    </w:p>
    <w:p w14:paraId="4FD9D28C" w14:textId="77777777" w:rsidR="00BA7B15" w:rsidRPr="00A65DEA" w:rsidRDefault="00BA7B15" w:rsidP="00BA7B15">
      <w:pPr>
        <w:widowControl w:val="0"/>
        <w:numPr>
          <w:ilvl w:val="1"/>
          <w:numId w:val="7"/>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provést dílo na svůj náklad své nebezpečí</w:t>
      </w:r>
      <w:r w:rsidRPr="00A65DEA">
        <w:rPr>
          <w:rFonts w:ascii="Calibri" w:hAnsi="Calibri" w:cs="Calibri"/>
          <w:sz w:val="22"/>
          <w:szCs w:val="22"/>
        </w:rPr>
        <w:t xml:space="preserve"> a postupovat s odbornou znalostí a pečlivostí. Zavazuje se dodržovat všeobecně závazné předpisy, t</w:t>
      </w:r>
      <w:r w:rsidR="00D32673" w:rsidRPr="00A65DEA">
        <w:rPr>
          <w:rFonts w:ascii="Calibri" w:hAnsi="Calibri" w:cs="Calibri"/>
          <w:sz w:val="22"/>
          <w:szCs w:val="22"/>
        </w:rPr>
        <w:t>echnické normy a podmínky této s</w:t>
      </w:r>
      <w:r w:rsidRPr="00A65DEA">
        <w:rPr>
          <w:rFonts w:ascii="Calibri" w:hAnsi="Calibri" w:cs="Calibri"/>
          <w:sz w:val="22"/>
          <w:szCs w:val="22"/>
        </w:rPr>
        <w:t>mlouvy</w:t>
      </w:r>
      <w:r w:rsidRPr="00A65DEA">
        <w:rPr>
          <w:rFonts w:ascii="Calibri" w:hAnsi="Calibri" w:cs="Calibri"/>
          <w:snapToGrid w:val="0"/>
          <w:sz w:val="22"/>
          <w:szCs w:val="22"/>
        </w:rPr>
        <w:t>,</w:t>
      </w:r>
    </w:p>
    <w:p w14:paraId="726F2118" w14:textId="77777777" w:rsidR="00BA7B15" w:rsidRPr="00A65DEA" w:rsidRDefault="00BA7B15" w:rsidP="00BA7B15">
      <w:pPr>
        <w:widowControl w:val="0"/>
        <w:numPr>
          <w:ilvl w:val="1"/>
          <w:numId w:val="7"/>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účastnit se na základě pozvánky objednatele všech jednání týkajících se předmětného díla,</w:t>
      </w:r>
    </w:p>
    <w:p w14:paraId="2C558690" w14:textId="77777777" w:rsidR="00BA7B15" w:rsidRPr="00A65DEA" w:rsidRDefault="00ED522F" w:rsidP="00BA7B15">
      <w:pPr>
        <w:widowControl w:val="0"/>
        <w:numPr>
          <w:ilvl w:val="1"/>
          <w:numId w:val="7"/>
        </w:numPr>
        <w:tabs>
          <w:tab w:val="left" w:pos="426"/>
        </w:tabs>
        <w:spacing w:after="120" w:line="240" w:lineRule="atLeast"/>
        <w:jc w:val="both"/>
        <w:rPr>
          <w:rFonts w:ascii="Calibri" w:hAnsi="Calibri" w:cs="Calibri"/>
          <w:snapToGrid w:val="0"/>
          <w:sz w:val="22"/>
          <w:szCs w:val="22"/>
        </w:rPr>
      </w:pPr>
      <w:r w:rsidRPr="00ED522F">
        <w:rPr>
          <w:rFonts w:ascii="Calibri" w:hAnsi="Calibri" w:cs="Calibri"/>
          <w:snapToGrid w:val="0"/>
          <w:sz w:val="22"/>
          <w:szCs w:val="22"/>
        </w:rPr>
        <w:t>před zahájením díla zpracovat a objednateli předat harmonogram výstavby. Zhotovitel je povinen harmonogram výstavby průběžně aktualizovat a aktualizace neprodleně předkládat objednateli</w:t>
      </w:r>
      <w:r w:rsidR="00BA7B15" w:rsidRPr="00A65DEA">
        <w:rPr>
          <w:rFonts w:ascii="Calibri" w:hAnsi="Calibri" w:cs="Calibri"/>
          <w:snapToGrid w:val="0"/>
          <w:sz w:val="22"/>
          <w:szCs w:val="22"/>
        </w:rPr>
        <w:t>.</w:t>
      </w:r>
    </w:p>
    <w:p w14:paraId="68180B11" w14:textId="77777777" w:rsidR="00BA7B15" w:rsidRPr="00A65DEA" w:rsidRDefault="00BA7B15" w:rsidP="003E41CA">
      <w:pPr>
        <w:pStyle w:val="Smlouva-slo0"/>
        <w:numPr>
          <w:ilvl w:val="2"/>
          <w:numId w:val="7"/>
        </w:numPr>
        <w:tabs>
          <w:tab w:val="left" w:pos="426"/>
        </w:tabs>
        <w:spacing w:before="0" w:after="60"/>
        <w:rPr>
          <w:rFonts w:ascii="Calibri" w:hAnsi="Calibri" w:cs="Calibri"/>
          <w:sz w:val="22"/>
          <w:szCs w:val="22"/>
        </w:rPr>
      </w:pPr>
      <w:r w:rsidRPr="00A65DEA">
        <w:rPr>
          <w:rFonts w:ascii="Calibri" w:hAnsi="Calibri" w:cs="Calibr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w:t>
      </w:r>
      <w:r w:rsidRPr="00A65DEA">
        <w:rPr>
          <w:rFonts w:ascii="Calibri" w:hAnsi="Calibri" w:cs="Calibri"/>
          <w:color w:val="000000"/>
          <w:sz w:val="22"/>
          <w:szCs w:val="22"/>
        </w:rPr>
        <w:t>(na adresu</w:t>
      </w:r>
      <w:r w:rsidR="00167982" w:rsidRPr="00A65DEA">
        <w:rPr>
          <w:rFonts w:ascii="Calibri" w:hAnsi="Calibri" w:cs="Calibri"/>
          <w:color w:val="000000"/>
          <w:sz w:val="22"/>
          <w:szCs w:val="22"/>
        </w:rPr>
        <w:t xml:space="preserve">: </w:t>
      </w:r>
      <w:bookmarkStart w:id="10" w:name="_Hlk61350726"/>
      <w:r w:rsidR="00713DA7" w:rsidRPr="00A65DEA">
        <w:rPr>
          <w:rFonts w:ascii="Calibri" w:hAnsi="Calibri" w:cs="Calibri"/>
          <w:color w:val="000000"/>
          <w:sz w:val="22"/>
          <w:szCs w:val="22"/>
        </w:rPr>
        <w:fldChar w:fldCharType="begin"/>
      </w:r>
      <w:r w:rsidR="00713DA7" w:rsidRPr="00A65DEA">
        <w:rPr>
          <w:rFonts w:ascii="Calibri" w:hAnsi="Calibri" w:cs="Calibri"/>
          <w:color w:val="000000"/>
          <w:sz w:val="22"/>
          <w:szCs w:val="22"/>
        </w:rPr>
        <w:instrText xml:space="preserve"> HYPERLINK "mailto:podatelna@odry.cz" </w:instrText>
      </w:r>
      <w:r w:rsidR="00713DA7" w:rsidRPr="00A65DEA">
        <w:rPr>
          <w:rFonts w:ascii="Calibri" w:hAnsi="Calibri" w:cs="Calibri"/>
          <w:color w:val="000000"/>
          <w:sz w:val="22"/>
          <w:szCs w:val="22"/>
        </w:rPr>
      </w:r>
      <w:r w:rsidR="00713DA7" w:rsidRPr="00A65DEA">
        <w:rPr>
          <w:rFonts w:ascii="Calibri" w:hAnsi="Calibri" w:cs="Calibri"/>
          <w:color w:val="000000"/>
          <w:sz w:val="22"/>
          <w:szCs w:val="22"/>
        </w:rPr>
        <w:fldChar w:fldCharType="separate"/>
      </w:r>
      <w:r w:rsidR="00713DA7" w:rsidRPr="00A65DEA">
        <w:rPr>
          <w:rStyle w:val="Hypertextovodkaz"/>
          <w:rFonts w:ascii="Calibri" w:hAnsi="Calibri" w:cs="Calibri"/>
          <w:sz w:val="22"/>
          <w:szCs w:val="22"/>
        </w:rPr>
        <w:t>podatelna@odry.cz</w:t>
      </w:r>
      <w:r w:rsidR="00713DA7" w:rsidRPr="00A65DEA">
        <w:rPr>
          <w:rFonts w:ascii="Calibri" w:hAnsi="Calibri" w:cs="Calibri"/>
          <w:color w:val="000000"/>
          <w:sz w:val="22"/>
          <w:szCs w:val="22"/>
        </w:rPr>
        <w:fldChar w:fldCharType="end"/>
      </w:r>
      <w:bookmarkEnd w:id="10"/>
      <w:r w:rsidRPr="00A65DEA">
        <w:rPr>
          <w:rFonts w:ascii="Calibri" w:hAnsi="Calibri" w:cs="Calibri"/>
          <w:color w:val="000000"/>
          <w:sz w:val="22"/>
          <w:szCs w:val="22"/>
        </w:rPr>
        <w:t>)</w:t>
      </w:r>
      <w:r w:rsidRPr="00A65DEA">
        <w:rPr>
          <w:rFonts w:ascii="Calibri" w:hAnsi="Calibri" w:cs="Calibri"/>
          <w:sz w:val="22"/>
          <w:szCs w:val="22"/>
        </w:rPr>
        <w:t xml:space="preserve"> a následně písemně. Zhotovitel je povinen informovat objednatele zejména:</w:t>
      </w:r>
      <w:r w:rsidR="00E2034B" w:rsidRPr="00A65DEA">
        <w:rPr>
          <w:rFonts w:ascii="Calibri" w:hAnsi="Calibri" w:cs="Calibri"/>
          <w:sz w:val="22"/>
          <w:szCs w:val="22"/>
        </w:rPr>
        <w:t xml:space="preserve"> </w:t>
      </w:r>
      <w:r w:rsidRPr="00A65DEA">
        <w:rPr>
          <w:rFonts w:ascii="Calibri" w:hAnsi="Calibri" w:cs="Calibri"/>
          <w:sz w:val="22"/>
          <w:szCs w:val="22"/>
        </w:rPr>
        <w:t xml:space="preserve"> </w:t>
      </w:r>
      <w:r w:rsidR="000E51BE" w:rsidRPr="00A65DEA">
        <w:rPr>
          <w:rFonts w:ascii="Calibri" w:hAnsi="Calibri" w:cs="Calibri"/>
          <w:sz w:val="22"/>
          <w:szCs w:val="22"/>
        </w:rPr>
        <w:t xml:space="preserve"> </w:t>
      </w:r>
      <w:r w:rsidR="00C73119" w:rsidRPr="00A65DEA">
        <w:rPr>
          <w:rFonts w:ascii="Calibri" w:hAnsi="Calibri" w:cs="Calibri"/>
          <w:sz w:val="22"/>
          <w:szCs w:val="22"/>
        </w:rPr>
        <w:t xml:space="preserve"> </w:t>
      </w:r>
      <w:r w:rsidR="004008C9" w:rsidRPr="00A65DEA">
        <w:rPr>
          <w:rFonts w:ascii="Calibri" w:hAnsi="Calibri" w:cs="Calibri"/>
          <w:sz w:val="22"/>
          <w:szCs w:val="22"/>
        </w:rPr>
        <w:t xml:space="preserve"> </w:t>
      </w:r>
    </w:p>
    <w:p w14:paraId="7D6D7353" w14:textId="77777777" w:rsidR="00BA7B15" w:rsidRPr="00A65DEA" w:rsidRDefault="00BA7B15" w:rsidP="003D2239">
      <w:pPr>
        <w:pStyle w:val="Smlouva-slo0"/>
        <w:numPr>
          <w:ilvl w:val="0"/>
          <w:numId w:val="27"/>
        </w:numPr>
        <w:tabs>
          <w:tab w:val="clear" w:pos="397"/>
          <w:tab w:val="left" w:pos="720"/>
        </w:tabs>
        <w:spacing w:before="0" w:after="60"/>
        <w:ind w:left="720" w:hanging="360"/>
        <w:rPr>
          <w:rFonts w:ascii="Calibri" w:hAnsi="Calibri" w:cs="Calibri"/>
          <w:sz w:val="22"/>
          <w:szCs w:val="22"/>
        </w:rPr>
      </w:pPr>
      <w:r w:rsidRPr="00A65DEA">
        <w:rPr>
          <w:rFonts w:ascii="Calibri" w:hAnsi="Calibri" w:cs="Calibri"/>
          <w:sz w:val="22"/>
          <w:szCs w:val="22"/>
        </w:rPr>
        <w:t>zjistí-li při provádění díla skryté překážky bránící řádnému provedení díla. Zhotovitel je povinen navrhnout objednateli další postup,</w:t>
      </w:r>
    </w:p>
    <w:p w14:paraId="6AEE236C" w14:textId="77777777" w:rsidR="00BA7B15" w:rsidRPr="00A65DEA" w:rsidRDefault="00BA7B15" w:rsidP="003D2239">
      <w:pPr>
        <w:pStyle w:val="Smlouva-slo0"/>
        <w:numPr>
          <w:ilvl w:val="0"/>
          <w:numId w:val="27"/>
        </w:numPr>
        <w:tabs>
          <w:tab w:val="clear" w:pos="397"/>
          <w:tab w:val="left" w:pos="720"/>
        </w:tabs>
        <w:spacing w:before="0" w:after="60"/>
        <w:ind w:left="720" w:hanging="360"/>
        <w:rPr>
          <w:rFonts w:ascii="Calibri" w:hAnsi="Calibri" w:cs="Calibri"/>
          <w:sz w:val="22"/>
          <w:szCs w:val="22"/>
        </w:rPr>
      </w:pPr>
      <w:r w:rsidRPr="00A65DEA">
        <w:rPr>
          <w:rFonts w:ascii="Calibri" w:hAnsi="Calibri" w:cs="Calibri"/>
          <w:sz w:val="22"/>
          <w:szCs w:val="22"/>
        </w:rPr>
        <w:t>o případné nevhodnosti realizace vyžadovaných prací,</w:t>
      </w:r>
    </w:p>
    <w:p w14:paraId="4CD1D235" w14:textId="77777777" w:rsidR="00BA7B15" w:rsidRPr="00A65DEA" w:rsidRDefault="00BA7B15" w:rsidP="003D2239">
      <w:pPr>
        <w:pStyle w:val="Smlouva-slo0"/>
        <w:numPr>
          <w:ilvl w:val="0"/>
          <w:numId w:val="27"/>
        </w:numPr>
        <w:tabs>
          <w:tab w:val="clear" w:pos="397"/>
          <w:tab w:val="left" w:pos="720"/>
        </w:tabs>
        <w:spacing w:before="0" w:after="60"/>
        <w:ind w:left="720" w:hanging="360"/>
        <w:rPr>
          <w:rFonts w:ascii="Calibri" w:hAnsi="Calibri" w:cs="Calibri"/>
          <w:sz w:val="22"/>
          <w:szCs w:val="22"/>
        </w:rPr>
      </w:pPr>
      <w:r w:rsidRPr="00A65DEA">
        <w:rPr>
          <w:rFonts w:ascii="Calibri" w:hAnsi="Calibri" w:cs="Calibri"/>
          <w:sz w:val="22"/>
          <w:szCs w:val="22"/>
        </w:rPr>
        <w:t xml:space="preserve">zjistí-li v projektové dokumentaci stavby dle čl. II. odst. </w:t>
      </w:r>
      <w:r w:rsidR="00ED522F">
        <w:rPr>
          <w:rFonts w:ascii="Calibri" w:hAnsi="Calibri" w:cs="Calibri"/>
          <w:sz w:val="22"/>
          <w:szCs w:val="22"/>
        </w:rPr>
        <w:t>5</w:t>
      </w:r>
      <w:r w:rsidR="000E7D17" w:rsidRPr="00A65DEA">
        <w:rPr>
          <w:rFonts w:ascii="Calibri" w:hAnsi="Calibri" w:cs="Calibri"/>
          <w:sz w:val="22"/>
          <w:szCs w:val="22"/>
        </w:rPr>
        <w:t>.</w:t>
      </w:r>
      <w:r w:rsidRPr="00A65DEA">
        <w:rPr>
          <w:rFonts w:ascii="Calibri" w:hAnsi="Calibri" w:cs="Calibri"/>
          <w:sz w:val="22"/>
          <w:szCs w:val="22"/>
        </w:rPr>
        <w:t xml:space="preserv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 </w:t>
      </w:r>
    </w:p>
    <w:p w14:paraId="6D125C33"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74680EEE"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5711AAC8" w14:textId="77777777" w:rsidR="00BA7B15"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je p</w:t>
      </w:r>
      <w:r w:rsidR="00B303EB">
        <w:rPr>
          <w:rFonts w:ascii="Calibri" w:hAnsi="Calibri" w:cs="Calibri"/>
          <w:sz w:val="22"/>
          <w:szCs w:val="22"/>
        </w:rPr>
        <w:t>ovinen provedené stavební práce</w:t>
      </w:r>
      <w:r w:rsidRPr="00A65DEA">
        <w:rPr>
          <w:rFonts w:ascii="Calibri" w:hAnsi="Calibri" w:cs="Calibri"/>
          <w:sz w:val="22"/>
          <w:szCs w:val="22"/>
        </w:rPr>
        <w:t xml:space="preserve"> a výrobky zabezpečit před poškozením a krádežemi až do předání díla k užívání objednateli, a to na vlastní náklady.</w:t>
      </w:r>
    </w:p>
    <w:p w14:paraId="5BD1B144"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se zavazuje za</w:t>
      </w:r>
      <w:r w:rsidR="00B43E32" w:rsidRPr="00A65DEA">
        <w:rPr>
          <w:rFonts w:ascii="Calibri" w:hAnsi="Calibri" w:cs="Calibri"/>
          <w:sz w:val="22"/>
          <w:szCs w:val="22"/>
        </w:rPr>
        <w:t>jišťovat veškeré materiály a pod</w:t>
      </w:r>
      <w:r w:rsidRPr="00A65DEA">
        <w:rPr>
          <w:rFonts w:ascii="Calibri" w:hAnsi="Calibri" w:cs="Calibri"/>
          <w:sz w:val="22"/>
          <w:szCs w:val="22"/>
        </w:rPr>
        <w:t xml:space="preserve">dodávky v souladu s pravidly hospodářské soutěže a písemně informovat objednatele o dodávkách, pracích a službách zajišťovaných </w:t>
      </w:r>
      <w:r w:rsidR="00B43E32" w:rsidRPr="00A65DEA">
        <w:rPr>
          <w:rFonts w:ascii="Calibri" w:hAnsi="Calibri" w:cs="Calibri"/>
          <w:sz w:val="22"/>
          <w:szCs w:val="22"/>
        </w:rPr>
        <w:t>pod</w:t>
      </w:r>
      <w:r w:rsidRPr="00A65DEA">
        <w:rPr>
          <w:rFonts w:ascii="Calibri" w:hAnsi="Calibri" w:cs="Calibri"/>
          <w:sz w:val="22"/>
          <w:szCs w:val="22"/>
        </w:rPr>
        <w:t xml:space="preserve">dodavateli, a to vždy bezodkladně po uzavření příslušné smlouvy nebo vystavení objednávky. Písemná informace dle </w:t>
      </w:r>
      <w:r w:rsidRPr="00A65DEA">
        <w:rPr>
          <w:rFonts w:ascii="Calibri" w:hAnsi="Calibri" w:cs="Calibri"/>
          <w:sz w:val="22"/>
          <w:szCs w:val="22"/>
        </w:rPr>
        <w:lastRenderedPageBreak/>
        <w:t xml:space="preserve">předchozí věty musí obsahovat mj. jmenovité uvedení </w:t>
      </w:r>
      <w:r w:rsidR="00B43E32" w:rsidRPr="00A65DEA">
        <w:rPr>
          <w:rFonts w:ascii="Calibri" w:hAnsi="Calibri" w:cs="Calibri"/>
          <w:sz w:val="22"/>
          <w:szCs w:val="22"/>
        </w:rPr>
        <w:t>pod</w:t>
      </w:r>
      <w:r w:rsidRPr="00A65DEA">
        <w:rPr>
          <w:rFonts w:ascii="Calibri" w:hAnsi="Calibri" w:cs="Calibri"/>
          <w:sz w:val="22"/>
          <w:szCs w:val="22"/>
        </w:rPr>
        <w:t>dodavatelů, činností, které budou vykonávat a musí být doložena kopiemi příslušných živnos</w:t>
      </w:r>
      <w:r w:rsidR="00B43E32" w:rsidRPr="00A65DEA">
        <w:rPr>
          <w:rFonts w:ascii="Calibri" w:hAnsi="Calibri" w:cs="Calibri"/>
          <w:sz w:val="22"/>
          <w:szCs w:val="22"/>
        </w:rPr>
        <w:t>tenských či jiných oprávnění pod</w:t>
      </w:r>
      <w:r w:rsidRPr="00A65DEA">
        <w:rPr>
          <w:rFonts w:ascii="Calibri" w:hAnsi="Calibri" w:cs="Calibri"/>
          <w:sz w:val="22"/>
          <w:szCs w:val="22"/>
        </w:rPr>
        <w:t>dodavatelů, nezbytných pro výkon těchto činn</w:t>
      </w:r>
      <w:r w:rsidR="00945F55" w:rsidRPr="00A65DEA">
        <w:rPr>
          <w:rFonts w:ascii="Calibri" w:hAnsi="Calibri" w:cs="Calibri"/>
          <w:sz w:val="22"/>
          <w:szCs w:val="22"/>
        </w:rPr>
        <w:t>ostí, a originály prohlášení pod</w:t>
      </w:r>
      <w:r w:rsidRPr="00A65DEA">
        <w:rPr>
          <w:rFonts w:ascii="Calibri" w:hAnsi="Calibri" w:cs="Calibri"/>
          <w:sz w:val="22"/>
          <w:szCs w:val="22"/>
        </w:rPr>
        <w:t>dodavatelů o součinnosti s koordinátorem bezpečnosti a ochrany zdraví při práci na staveništi.</w:t>
      </w:r>
    </w:p>
    <w:p w14:paraId="168A6C26"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1D0B114" w14:textId="4E6FB5EB" w:rsidR="00BA7B15" w:rsidRPr="00732F3F" w:rsidRDefault="00BA7B15" w:rsidP="00732F3F">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se zavazuje realizovat práce vyžadující zvláštní způsobilost nebo povolení podle příslušných předpisů osobami, které tuto podmínku splňují.</w:t>
      </w:r>
    </w:p>
    <w:p w14:paraId="0E260EA8"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vyzve osobu vykonávající technický dozor stavebníka prokazatelnou formou nejméně 3 dny předem k prověření kvality prací, jež budou dalším postupem při zhotovování díla zakryty.</w:t>
      </w:r>
    </w:p>
    <w:p w14:paraId="650CF3F5" w14:textId="77777777" w:rsidR="00BA7B15" w:rsidRPr="00A65DEA" w:rsidRDefault="00BA7B15" w:rsidP="00BA7B15">
      <w:pPr>
        <w:pStyle w:val="Smlouva-slo0"/>
        <w:tabs>
          <w:tab w:val="left" w:pos="426"/>
        </w:tabs>
        <w:ind w:left="340"/>
        <w:rPr>
          <w:rFonts w:ascii="Calibri" w:hAnsi="Calibri" w:cs="Calibri"/>
          <w:sz w:val="22"/>
          <w:szCs w:val="22"/>
        </w:rPr>
      </w:pPr>
      <w:r w:rsidRPr="00A65DEA">
        <w:rPr>
          <w:rFonts w:ascii="Calibri" w:hAnsi="Calibri" w:cs="Calibr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CF7EF4C" w14:textId="17374A89" w:rsidR="00BA7B15" w:rsidRDefault="00BA7B15" w:rsidP="00BA7B15">
      <w:pPr>
        <w:pStyle w:val="Smlouva-slo0"/>
        <w:tabs>
          <w:tab w:val="left" w:pos="426"/>
        </w:tabs>
        <w:ind w:left="340"/>
        <w:rPr>
          <w:rFonts w:ascii="Calibri" w:hAnsi="Calibri" w:cs="Calibri"/>
          <w:sz w:val="22"/>
          <w:szCs w:val="22"/>
        </w:rPr>
      </w:pPr>
      <w:r w:rsidRPr="00A65DEA">
        <w:rPr>
          <w:rFonts w:ascii="Calibri" w:hAnsi="Calibri" w:cs="Calibri"/>
          <w:sz w:val="22"/>
          <w:szCs w:val="22"/>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0EA402AA" w14:textId="1CBBEF1B" w:rsidR="00BA7B15" w:rsidRPr="00A65DEA" w:rsidRDefault="00BA7B15" w:rsidP="00BA7B15">
      <w:pPr>
        <w:pStyle w:val="Smlouva-slo0"/>
        <w:numPr>
          <w:ilvl w:val="2"/>
          <w:numId w:val="7"/>
        </w:numPr>
        <w:tabs>
          <w:tab w:val="left" w:pos="426"/>
        </w:tabs>
        <w:rPr>
          <w:rFonts w:ascii="Calibri" w:hAnsi="Calibri" w:cs="Calibri"/>
          <w:sz w:val="22"/>
          <w:szCs w:val="22"/>
          <w:lang w:eastAsia="ar-SA"/>
        </w:rPr>
      </w:pPr>
      <w:r w:rsidRPr="00B303EB">
        <w:rPr>
          <w:rFonts w:ascii="Calibri" w:hAnsi="Calibri" w:cs="Calibri"/>
          <w:sz w:val="22"/>
          <w:szCs w:val="22"/>
        </w:rPr>
        <w:t>Zhotovitel se zavazuje po celou dobu realizace stavby aktivně spolupracovat s projektantem a osobou vykonávající činnost autorského dozoru projektanta při realizaci stavby.</w:t>
      </w:r>
      <w:r w:rsidRPr="00A65DEA">
        <w:rPr>
          <w:rFonts w:ascii="Calibri" w:hAnsi="Calibri" w:cs="Calibri"/>
          <w:sz w:val="22"/>
          <w:szCs w:val="22"/>
          <w:lang w:eastAsia="ar-SA"/>
        </w:rPr>
        <w:t xml:space="preserve"> </w:t>
      </w:r>
    </w:p>
    <w:p w14:paraId="4506F53F" w14:textId="77777777" w:rsidR="00BA7B15" w:rsidRPr="00A65DEA" w:rsidRDefault="00BA7B15" w:rsidP="00BA7B15">
      <w:pPr>
        <w:pStyle w:val="Smlouva-slo0"/>
        <w:numPr>
          <w:ilvl w:val="2"/>
          <w:numId w:val="7"/>
        </w:numPr>
        <w:tabs>
          <w:tab w:val="left" w:pos="426"/>
        </w:tabs>
        <w:rPr>
          <w:rFonts w:ascii="Calibri" w:hAnsi="Calibri" w:cs="Calibri"/>
          <w:sz w:val="22"/>
          <w:szCs w:val="22"/>
          <w:lang w:eastAsia="ar-SA"/>
        </w:rPr>
      </w:pPr>
      <w:r w:rsidRPr="00A65DEA">
        <w:rPr>
          <w:rFonts w:ascii="Calibri" w:hAnsi="Calibri" w:cs="Calibri"/>
          <w:sz w:val="22"/>
          <w:szCs w:val="22"/>
          <w:lang w:eastAsia="ar-SA"/>
        </w:rPr>
        <w:t xml:space="preserve">Objednatel vykonává na stavbě občasný technický dozor. V jeho průběhu sleduje zejména, zda práce jsou prováděny v souladu se </w:t>
      </w:r>
      <w:r w:rsidR="00D32673" w:rsidRPr="00A65DEA">
        <w:rPr>
          <w:rFonts w:ascii="Calibri" w:hAnsi="Calibri" w:cs="Calibri"/>
          <w:sz w:val="22"/>
          <w:szCs w:val="22"/>
          <w:lang w:eastAsia="ar-SA"/>
        </w:rPr>
        <w:t>s</w:t>
      </w:r>
      <w:r w:rsidRPr="00A65DEA">
        <w:rPr>
          <w:rFonts w:ascii="Calibri" w:hAnsi="Calibri" w:cs="Calibri"/>
          <w:sz w:val="22"/>
          <w:szCs w:val="22"/>
          <w:lang w:eastAsia="ar-SA"/>
        </w:rPr>
        <w:t>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w:t>
      </w:r>
      <w:r w:rsidR="000E7D17" w:rsidRPr="00A65DEA">
        <w:rPr>
          <w:rFonts w:ascii="Calibri" w:hAnsi="Calibri" w:cs="Calibri"/>
          <w:sz w:val="22"/>
          <w:szCs w:val="22"/>
          <w:lang w:eastAsia="ar-SA"/>
        </w:rPr>
        <w:t xml:space="preserve"> je zhotovitel povinen</w:t>
      </w:r>
      <w:r w:rsidRPr="00A65DEA">
        <w:rPr>
          <w:rFonts w:ascii="Calibri" w:hAnsi="Calibri" w:cs="Calibri"/>
          <w:sz w:val="22"/>
          <w:szCs w:val="22"/>
          <w:lang w:eastAsia="ar-SA"/>
        </w:rPr>
        <w:t xml:space="preserve"> tyto neprodleně odstranit či dohodnout způsob a termín </w:t>
      </w:r>
      <w:r w:rsidR="000E7D17" w:rsidRPr="00A65DEA">
        <w:rPr>
          <w:rFonts w:ascii="Calibri" w:hAnsi="Calibri" w:cs="Calibri"/>
          <w:sz w:val="22"/>
          <w:szCs w:val="22"/>
          <w:lang w:eastAsia="ar-SA"/>
        </w:rPr>
        <w:t xml:space="preserve">jejich </w:t>
      </w:r>
      <w:r w:rsidRPr="00A65DEA">
        <w:rPr>
          <w:rFonts w:ascii="Calibri" w:hAnsi="Calibri" w:cs="Calibri"/>
          <w:sz w:val="22"/>
          <w:szCs w:val="22"/>
          <w:lang w:eastAsia="ar-SA"/>
        </w:rPr>
        <w:t>odstranění.</w:t>
      </w:r>
    </w:p>
    <w:p w14:paraId="36FB4249"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w:t>
      </w:r>
      <w:r w:rsidR="000E7D17" w:rsidRPr="00A65DEA">
        <w:rPr>
          <w:rFonts w:ascii="Calibri" w:hAnsi="Calibri" w:cs="Calibri"/>
          <w:sz w:val="22"/>
          <w:szCs w:val="22"/>
        </w:rPr>
        <w:t>t</w:t>
      </w:r>
      <w:r w:rsidRPr="00A65DEA">
        <w:rPr>
          <w:rFonts w:ascii="Calibri" w:hAnsi="Calibri" w:cs="Calibri"/>
          <w:sz w:val="22"/>
          <w:szCs w:val="22"/>
        </w:rPr>
        <w:t>echnickému dozoru stavebníka certifikát či jiný průvodní doklad prokazující kvalitu zabudovávaného výrobku, konstrukce či materiálu.</w:t>
      </w:r>
    </w:p>
    <w:p w14:paraId="602AC089"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 xml:space="preserve">V případě zjištění rozporu platné projektové </w:t>
      </w:r>
      <w:r w:rsidRPr="00444508">
        <w:rPr>
          <w:rFonts w:ascii="Calibri" w:hAnsi="Calibri" w:cs="Calibri"/>
          <w:sz w:val="22"/>
          <w:szCs w:val="22"/>
        </w:rPr>
        <w:t xml:space="preserve">dokumentace se skutečností na stavbě je zhotovitel povinen zjištěné rozpory </w:t>
      </w:r>
      <w:r w:rsidR="00B303EB" w:rsidRPr="00444508">
        <w:rPr>
          <w:rFonts w:ascii="Calibri" w:hAnsi="Calibri" w:cs="Calibri"/>
          <w:sz w:val="22"/>
          <w:szCs w:val="22"/>
        </w:rPr>
        <w:t xml:space="preserve">s objednatelem </w:t>
      </w:r>
      <w:r w:rsidRPr="00444508">
        <w:rPr>
          <w:rFonts w:ascii="Calibri" w:hAnsi="Calibri" w:cs="Calibri"/>
          <w:sz w:val="22"/>
          <w:szCs w:val="22"/>
        </w:rPr>
        <w:t>řešit bezodkladně.</w:t>
      </w:r>
    </w:p>
    <w:p w14:paraId="632935B0" w14:textId="77777777" w:rsidR="00BA7B15" w:rsidRPr="00A65DEA"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EFD8CAF" w14:textId="77777777" w:rsidR="00BA7B15" w:rsidRPr="00A65DEA" w:rsidRDefault="00BA7B15" w:rsidP="00BA7B15">
      <w:pPr>
        <w:pStyle w:val="Smlouva-slo0"/>
        <w:numPr>
          <w:ilvl w:val="2"/>
          <w:numId w:val="7"/>
        </w:numPr>
        <w:tabs>
          <w:tab w:val="left" w:pos="426"/>
        </w:tabs>
        <w:spacing w:after="120"/>
        <w:rPr>
          <w:rFonts w:ascii="Calibri" w:hAnsi="Calibri" w:cs="Calibri"/>
          <w:sz w:val="22"/>
          <w:szCs w:val="22"/>
        </w:rPr>
      </w:pPr>
      <w:r w:rsidRPr="00A65DEA">
        <w:rPr>
          <w:rFonts w:ascii="Calibri" w:hAnsi="Calibri" w:cs="Calibri"/>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0E7D17" w:rsidRPr="00A65DEA">
        <w:rPr>
          <w:rFonts w:ascii="Calibri" w:hAnsi="Calibri" w:cs="Calibri"/>
          <w:sz w:val="22"/>
          <w:szCs w:val="22"/>
        </w:rPr>
        <w:t>(</w:t>
      </w:r>
      <w:r w:rsidRPr="00A65DEA">
        <w:rPr>
          <w:rFonts w:ascii="Calibri" w:hAnsi="Calibri" w:cs="Calibri"/>
          <w:sz w:val="22"/>
          <w:szCs w:val="22"/>
        </w:rPr>
        <w:t>dále jen „zákon č. 309/2006 Sb.“</w:t>
      </w:r>
      <w:r w:rsidR="000E7D17" w:rsidRPr="00A65DEA">
        <w:rPr>
          <w:rFonts w:ascii="Calibri" w:hAnsi="Calibri" w:cs="Calibri"/>
          <w:sz w:val="22"/>
          <w:szCs w:val="22"/>
        </w:rPr>
        <w:t>)</w:t>
      </w:r>
      <w:r w:rsidRPr="00A65DEA">
        <w:rPr>
          <w:rFonts w:ascii="Calibri" w:hAnsi="Calibri" w:cs="Calibri"/>
          <w:sz w:val="22"/>
          <w:szCs w:val="22"/>
        </w:rPr>
        <w:t xml:space="preserve"> se zhotovitel zavazuje k součinnosti s koordinátorem </w:t>
      </w:r>
      <w:r w:rsidR="00ED522F">
        <w:rPr>
          <w:rFonts w:ascii="Calibri" w:hAnsi="Calibri" w:cs="Calibri"/>
          <w:sz w:val="22"/>
          <w:szCs w:val="22"/>
        </w:rPr>
        <w:t>BOZP</w:t>
      </w:r>
      <w:r w:rsidR="004A6BDF">
        <w:rPr>
          <w:rFonts w:ascii="Calibri" w:hAnsi="Calibri" w:cs="Calibri"/>
          <w:sz w:val="22"/>
          <w:szCs w:val="22"/>
        </w:rPr>
        <w:t>,</w:t>
      </w:r>
      <w:r w:rsidR="004A6BDF" w:rsidRPr="004A6BDF">
        <w:rPr>
          <w:rFonts w:ascii="Calibri" w:hAnsi="Calibri"/>
          <w:sz w:val="22"/>
          <w:szCs w:val="22"/>
        </w:rPr>
        <w:t xml:space="preserve"> </w:t>
      </w:r>
      <w:r w:rsidR="004A6BDF">
        <w:rPr>
          <w:rFonts w:ascii="Calibri" w:hAnsi="Calibri"/>
          <w:sz w:val="22"/>
          <w:szCs w:val="22"/>
        </w:rPr>
        <w:t>je-li pro plnění předmětu díla dle této smlouvy, účast koordinátora BOZP na staveništi dle platných právních předpisů nezbytná</w:t>
      </w:r>
      <w:r w:rsidRPr="00A65DEA">
        <w:rPr>
          <w:rFonts w:ascii="Calibri" w:hAnsi="Calibri" w:cs="Calibri"/>
          <w:sz w:val="22"/>
          <w:szCs w:val="22"/>
        </w:rPr>
        <w:t>.</w:t>
      </w:r>
    </w:p>
    <w:p w14:paraId="2ED22ECC" w14:textId="77777777" w:rsidR="00BF5BA9" w:rsidRDefault="00BF5BA9" w:rsidP="00BA7B15">
      <w:pPr>
        <w:pStyle w:val="Smlouva-slo0"/>
        <w:tabs>
          <w:tab w:val="left" w:pos="426"/>
        </w:tabs>
        <w:spacing w:before="0" w:after="120"/>
        <w:ind w:left="357"/>
        <w:rPr>
          <w:rFonts w:ascii="Calibri" w:hAnsi="Calibri" w:cs="Calibri"/>
          <w:sz w:val="22"/>
          <w:szCs w:val="22"/>
        </w:rPr>
      </w:pPr>
    </w:p>
    <w:p w14:paraId="200AF70F" w14:textId="505A04F3" w:rsidR="00BA7B15" w:rsidRPr="00A65DEA" w:rsidRDefault="00BA7B15" w:rsidP="00BA7B15">
      <w:pPr>
        <w:pStyle w:val="Smlouva-slo0"/>
        <w:tabs>
          <w:tab w:val="left" w:pos="426"/>
        </w:tabs>
        <w:spacing w:before="0" w:after="120"/>
        <w:ind w:left="357"/>
        <w:rPr>
          <w:rFonts w:ascii="Calibri" w:hAnsi="Calibri" w:cs="Calibri"/>
          <w:sz w:val="22"/>
          <w:szCs w:val="22"/>
        </w:rPr>
      </w:pPr>
      <w:r w:rsidRPr="00A65DEA">
        <w:rPr>
          <w:rFonts w:ascii="Calibri" w:hAnsi="Calibri" w:cs="Calibri"/>
          <w:sz w:val="22"/>
          <w:szCs w:val="22"/>
        </w:rPr>
        <w:lastRenderedPageBreak/>
        <w:t>Zhotovitel je povinen zavázat k součinnosti s koo</w:t>
      </w:r>
      <w:r w:rsidR="00945F55" w:rsidRPr="00A65DEA">
        <w:rPr>
          <w:rFonts w:ascii="Calibri" w:hAnsi="Calibri" w:cs="Calibri"/>
          <w:sz w:val="22"/>
          <w:szCs w:val="22"/>
        </w:rPr>
        <w:t>rdinátorem BOZP všechny své pod</w:t>
      </w:r>
      <w:r w:rsidRPr="00A65DEA">
        <w:rPr>
          <w:rFonts w:ascii="Calibri" w:hAnsi="Calibri" w:cs="Calibri"/>
          <w:sz w:val="22"/>
          <w:szCs w:val="22"/>
        </w:rPr>
        <w:t>dodavatele a osoby, které budou provádět činnosti na staveništi.</w:t>
      </w:r>
    </w:p>
    <w:p w14:paraId="5FB4B9FD" w14:textId="77777777" w:rsidR="00005FA7" w:rsidRPr="00A65DEA" w:rsidRDefault="00BA7B15" w:rsidP="00005FA7">
      <w:pPr>
        <w:pStyle w:val="Smlouva-slo0"/>
        <w:tabs>
          <w:tab w:val="left" w:pos="426"/>
        </w:tabs>
        <w:spacing w:before="0" w:after="120"/>
        <w:ind w:left="357"/>
        <w:rPr>
          <w:rFonts w:ascii="Calibri" w:hAnsi="Calibri" w:cs="Calibri"/>
          <w:sz w:val="22"/>
          <w:szCs w:val="22"/>
        </w:rPr>
      </w:pPr>
      <w:r w:rsidRPr="00A65DEA">
        <w:rPr>
          <w:rFonts w:ascii="Calibri" w:hAnsi="Calibri" w:cs="Calibri"/>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r w:rsidR="004A6BDF">
        <w:rPr>
          <w:rFonts w:ascii="Calibri" w:hAnsi="Calibri" w:cs="Calibri"/>
          <w:sz w:val="22"/>
          <w:szCs w:val="22"/>
        </w:rPr>
        <w:t>, bude-li relevantní</w:t>
      </w:r>
      <w:r w:rsidRPr="00A65DEA">
        <w:rPr>
          <w:rFonts w:ascii="Calibri" w:hAnsi="Calibri" w:cs="Calibri"/>
          <w:sz w:val="22"/>
          <w:szCs w:val="22"/>
        </w:rPr>
        <w:t>.</w:t>
      </w:r>
    </w:p>
    <w:p w14:paraId="334FF9F3" w14:textId="77777777" w:rsidR="00005FA7" w:rsidRPr="00A65DEA" w:rsidRDefault="00005FA7"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Po zahájení stavebních prací se budou konat 1x týdně kontrolní dny</w:t>
      </w:r>
      <w:r w:rsidR="00B303EB">
        <w:rPr>
          <w:rFonts w:ascii="Calibri" w:hAnsi="Calibri" w:cs="Calibri"/>
          <w:sz w:val="22"/>
          <w:szCs w:val="22"/>
        </w:rPr>
        <w:t>, nedohodnou-li se smluvní strany jinak</w:t>
      </w:r>
      <w:r w:rsidRPr="00A65DEA">
        <w:rPr>
          <w:rFonts w:ascii="Calibri" w:hAnsi="Calibri" w:cs="Calibri"/>
          <w:sz w:val="22"/>
          <w:szCs w:val="22"/>
        </w:rPr>
        <w:t>. Zhotovitel bude na tato jednání vysílat pouze kvalifikované pracovníky s právem okamžitého rozhodnutí o opatřeních, nutných pro hladký průběh stavby. Stejnou povinnost má také objednatel.</w:t>
      </w:r>
      <w:r w:rsidRPr="00A65DEA">
        <w:rPr>
          <w:rFonts w:ascii="Calibri" w:hAnsi="Calibri" w:cs="Calibri"/>
          <w:snapToGrid/>
          <w:sz w:val="22"/>
          <w:szCs w:val="22"/>
        </w:rPr>
        <w:t xml:space="preserve"> </w:t>
      </w:r>
      <w:r w:rsidRPr="00A65DEA">
        <w:rPr>
          <w:rFonts w:ascii="Calibri" w:hAnsi="Calibri" w:cs="Calibri"/>
          <w:sz w:val="22"/>
          <w:szCs w:val="22"/>
        </w:rPr>
        <w:t>V případě potřeby je možné svolat mimořádný kontrolní den.</w:t>
      </w:r>
    </w:p>
    <w:p w14:paraId="1E34AD5B" w14:textId="77777777" w:rsidR="00BA7B15" w:rsidRPr="00550E7D" w:rsidRDefault="00BA7B15" w:rsidP="00BA7B15">
      <w:pPr>
        <w:pStyle w:val="Smlouva-slo0"/>
        <w:numPr>
          <w:ilvl w:val="2"/>
          <w:numId w:val="7"/>
        </w:numPr>
        <w:tabs>
          <w:tab w:val="left" w:pos="426"/>
        </w:tabs>
        <w:rPr>
          <w:rFonts w:ascii="Calibri" w:hAnsi="Calibri" w:cs="Calibri"/>
          <w:sz w:val="22"/>
          <w:szCs w:val="22"/>
        </w:rPr>
      </w:pPr>
      <w:r w:rsidRPr="00A65DEA">
        <w:rPr>
          <w:rFonts w:ascii="Calibri" w:hAnsi="Calibri" w:cs="Calibri"/>
          <w:sz w:val="22"/>
          <w:szCs w:val="22"/>
        </w:rPr>
        <w:t>Zhotovitel je povinen předat koordinátorovi BOZP</w:t>
      </w:r>
      <w:r w:rsidR="004A6BDF">
        <w:rPr>
          <w:rFonts w:ascii="Calibri" w:hAnsi="Calibri" w:cs="Calibri"/>
          <w:sz w:val="22"/>
          <w:szCs w:val="22"/>
        </w:rPr>
        <w:t>, bude-li určen,</w:t>
      </w:r>
      <w:r w:rsidRPr="00A65DEA">
        <w:rPr>
          <w:rFonts w:ascii="Calibri" w:hAnsi="Calibri" w:cs="Calibri"/>
          <w:sz w:val="22"/>
          <w:szCs w:val="22"/>
        </w:rPr>
        <w:t xml:space="preserve"> nejpozději 8 dnů před zahájením prací na staveništi písemně informaci o fyzických osobách, které se mohou zdržovat na staveni</w:t>
      </w:r>
      <w:r w:rsidR="00945F55" w:rsidRPr="00A65DEA">
        <w:rPr>
          <w:rFonts w:ascii="Calibri" w:hAnsi="Calibri" w:cs="Calibri"/>
          <w:sz w:val="22"/>
          <w:szCs w:val="22"/>
        </w:rPr>
        <w:t>šti, a to včetně zaměstnanců pod</w:t>
      </w:r>
      <w:r w:rsidR="00B303EB">
        <w:rPr>
          <w:rFonts w:ascii="Calibri" w:hAnsi="Calibri" w:cs="Calibri"/>
          <w:sz w:val="22"/>
          <w:szCs w:val="22"/>
        </w:rPr>
        <w:t>dodavatelů zhotovitele</w:t>
      </w:r>
      <w:r w:rsidRPr="00A65DEA">
        <w:rPr>
          <w:rFonts w:ascii="Calibri" w:hAnsi="Calibri" w:cs="Calibri"/>
          <w:sz w:val="22"/>
          <w:szCs w:val="22"/>
        </w:rPr>
        <w:t xml:space="preserv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w:t>
      </w:r>
      <w:r w:rsidRPr="00550E7D">
        <w:rPr>
          <w:rFonts w:ascii="Calibri" w:hAnsi="Calibri" w:cs="Calibri"/>
          <w:sz w:val="22"/>
          <w:szCs w:val="22"/>
        </w:rPr>
        <w:t>povinen objednateli tuto škodu v plném rozsahu uhradit.</w:t>
      </w:r>
    </w:p>
    <w:p w14:paraId="7BC2D874" w14:textId="77777777" w:rsidR="00D71AFD" w:rsidRPr="00550E7D" w:rsidRDefault="00D71AFD" w:rsidP="00D71AFD">
      <w:pPr>
        <w:pStyle w:val="Smlouva-slo0"/>
        <w:numPr>
          <w:ilvl w:val="2"/>
          <w:numId w:val="7"/>
        </w:numPr>
        <w:tabs>
          <w:tab w:val="left" w:pos="426"/>
        </w:tabs>
        <w:rPr>
          <w:rFonts w:ascii="Calibri" w:hAnsi="Calibri" w:cs="Calibri"/>
          <w:sz w:val="22"/>
          <w:szCs w:val="22"/>
        </w:rPr>
      </w:pPr>
      <w:r w:rsidRPr="00550E7D">
        <w:rPr>
          <w:rFonts w:ascii="Calibri" w:hAnsi="Calibri" w:cs="Calibri"/>
          <w:sz w:val="22"/>
          <w:szCs w:val="22"/>
        </w:rPr>
        <w:t>Zhotovitel je povinen dodržovat Zásadu DNSH („Do No Significant Harm“ = „významně nepoškozovat“), a to zejm. při výběru materiálů použitých na stavbě a řešení odpadového hospodářství. Zhotovitel má konkrétně následující povinnosti (je-li to pro stavbu relevantní):</w:t>
      </w:r>
    </w:p>
    <w:p w14:paraId="7CF6D5D8" w14:textId="77777777" w:rsidR="00D71AFD" w:rsidRPr="00550E7D" w:rsidRDefault="00D71AFD" w:rsidP="00D71AFD">
      <w:pPr>
        <w:numPr>
          <w:ilvl w:val="0"/>
          <w:numId w:val="47"/>
        </w:numPr>
        <w:jc w:val="both"/>
        <w:rPr>
          <w:rFonts w:ascii="Calibri" w:hAnsi="Calibri"/>
          <w:sz w:val="22"/>
          <w:szCs w:val="22"/>
          <w:u w:val="single"/>
        </w:rPr>
      </w:pPr>
      <w:proofErr w:type="gramStart"/>
      <w:r w:rsidRPr="00550E7D">
        <w:rPr>
          <w:rFonts w:ascii="Calibri" w:hAnsi="Calibri"/>
          <w:sz w:val="22"/>
          <w:szCs w:val="22"/>
          <w:u w:val="single"/>
        </w:rPr>
        <w:t>Oblast - oběhové</w:t>
      </w:r>
      <w:proofErr w:type="gramEnd"/>
      <w:r w:rsidRPr="00550E7D">
        <w:rPr>
          <w:rFonts w:ascii="Calibri" w:hAnsi="Calibri"/>
          <w:sz w:val="22"/>
          <w:szCs w:val="22"/>
          <w:u w:val="single"/>
        </w:rPr>
        <w:t xml:space="preserve"> hospodářství vč. předcházení vzniku odpadů a recyklace</w:t>
      </w:r>
    </w:p>
    <w:p w14:paraId="2476BB7A" w14:textId="77777777" w:rsidR="00D71AFD" w:rsidRPr="00550E7D" w:rsidRDefault="00D71AFD" w:rsidP="00D71AFD">
      <w:pPr>
        <w:numPr>
          <w:ilvl w:val="0"/>
          <w:numId w:val="48"/>
        </w:numPr>
        <w:jc w:val="both"/>
        <w:rPr>
          <w:rFonts w:ascii="Calibri" w:hAnsi="Calibri"/>
          <w:sz w:val="22"/>
          <w:szCs w:val="22"/>
        </w:rPr>
      </w:pPr>
      <w:r w:rsidRPr="00550E7D">
        <w:rPr>
          <w:rFonts w:ascii="Calibri" w:hAnsi="Calibri"/>
          <w:sz w:val="22"/>
          <w:szCs w:val="22"/>
        </w:rPr>
        <w:t>Prioritou je předcházení vzniku odpadu.</w:t>
      </w:r>
    </w:p>
    <w:p w14:paraId="7A030278" w14:textId="1A9DA762" w:rsidR="00D71AFD" w:rsidRPr="00550E7D" w:rsidRDefault="00550E7D" w:rsidP="00D71AFD">
      <w:pPr>
        <w:numPr>
          <w:ilvl w:val="0"/>
          <w:numId w:val="48"/>
        </w:numPr>
        <w:jc w:val="both"/>
        <w:rPr>
          <w:rFonts w:ascii="Calibri" w:hAnsi="Calibri"/>
          <w:sz w:val="22"/>
          <w:szCs w:val="22"/>
        </w:rPr>
      </w:pPr>
      <w:r w:rsidRPr="00550E7D">
        <w:rPr>
          <w:rFonts w:ascii="Calibri" w:hAnsi="Calibri"/>
          <w:sz w:val="22"/>
          <w:szCs w:val="22"/>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D71AFD" w:rsidRPr="00550E7D">
        <w:rPr>
          <w:rFonts w:ascii="Calibri" w:hAnsi="Calibri"/>
          <w:sz w:val="22"/>
          <w:szCs w:val="22"/>
        </w:rPr>
        <w:t>,</w:t>
      </w:r>
    </w:p>
    <w:p w14:paraId="6082BCEA" w14:textId="77777777" w:rsidR="00D71AFD" w:rsidRPr="00550E7D" w:rsidRDefault="00D71AFD" w:rsidP="00D71AFD">
      <w:pPr>
        <w:numPr>
          <w:ilvl w:val="0"/>
          <w:numId w:val="48"/>
        </w:numPr>
        <w:jc w:val="both"/>
        <w:rPr>
          <w:rFonts w:ascii="Calibri" w:hAnsi="Calibri"/>
          <w:sz w:val="22"/>
          <w:szCs w:val="22"/>
        </w:rPr>
      </w:pPr>
      <w:r w:rsidRPr="00550E7D">
        <w:rPr>
          <w:rFonts w:ascii="Calibri" w:hAnsi="Calibri"/>
          <w:sz w:val="22"/>
          <w:szCs w:val="22"/>
        </w:rPr>
        <w:t>Zhotovitel bude vést evidenci o všech druzích odpadů vzniklých z jeho činnosti a evidenci o způsobu jejich zneškodňování. Doklad o zajištění likvidace odpadů dle zákona č. 541/2020 Sb., o odpadech budou nedílnou součástí dokladů k předání a převzetí díla.</w:t>
      </w:r>
    </w:p>
    <w:p w14:paraId="129638A6" w14:textId="77777777" w:rsidR="00D71AFD" w:rsidRPr="00550E7D" w:rsidRDefault="00D71AFD" w:rsidP="00D71AFD">
      <w:pPr>
        <w:numPr>
          <w:ilvl w:val="0"/>
          <w:numId w:val="47"/>
        </w:numPr>
        <w:jc w:val="both"/>
        <w:rPr>
          <w:rFonts w:ascii="Calibri" w:hAnsi="Calibri"/>
          <w:sz w:val="22"/>
          <w:szCs w:val="22"/>
        </w:rPr>
      </w:pPr>
      <w:proofErr w:type="gramStart"/>
      <w:r w:rsidRPr="00550E7D">
        <w:rPr>
          <w:rFonts w:ascii="Calibri" w:hAnsi="Calibri"/>
          <w:sz w:val="22"/>
          <w:szCs w:val="22"/>
          <w:u w:val="single"/>
        </w:rPr>
        <w:t>Oblast - prevence</w:t>
      </w:r>
      <w:proofErr w:type="gramEnd"/>
      <w:r w:rsidRPr="00550E7D">
        <w:rPr>
          <w:rFonts w:ascii="Calibri" w:hAnsi="Calibri"/>
          <w:sz w:val="22"/>
          <w:szCs w:val="22"/>
          <w:u w:val="single"/>
        </w:rPr>
        <w:t xml:space="preserve"> a omezování znečištění</w:t>
      </w:r>
    </w:p>
    <w:p w14:paraId="2807F167" w14:textId="6A23F902" w:rsidR="00D71AFD" w:rsidRPr="00550E7D" w:rsidRDefault="00550E7D" w:rsidP="00D71AFD">
      <w:pPr>
        <w:numPr>
          <w:ilvl w:val="0"/>
          <w:numId w:val="48"/>
        </w:numPr>
        <w:jc w:val="both"/>
        <w:rPr>
          <w:rFonts w:ascii="Calibri" w:hAnsi="Calibri"/>
          <w:sz w:val="22"/>
          <w:szCs w:val="22"/>
        </w:rPr>
      </w:pPr>
      <w:r w:rsidRPr="00550E7D">
        <w:rPr>
          <w:rFonts w:ascii="Calibri" w:hAnsi="Calibri"/>
          <w:sz w:val="22"/>
          <w:szCs w:val="22"/>
        </w:rPr>
        <w:t>V případě výstavby nových budov (týká se i přístaveb a nástaveb) všechna relevantní zařízení využívající vodu (sprchy, vany, WC atd.) dosahují následujících parametrů: o umyvadlové baterie a kuchyňské baterie mají maximální průtok vody 6 litrů/min; o sprchy mají maximální průtok vody 8 litrů/min; o WC, zahrnující soupravy, mísy a splachovací nádrže, mají úplný objem splachovací vody maximálně 6 litrů a maximální průměrný objem splachovací vody 3,5 litru; o pisoáry spotřebují maximálně 2 litry/mísu/hodinu. Splachovací pisoáry mají maximální úplný objem splachovací vody 1 litr</w:t>
      </w:r>
    </w:p>
    <w:p w14:paraId="53C4BFA1" w14:textId="77777777" w:rsidR="00D71AFD" w:rsidRPr="00550E7D" w:rsidRDefault="00D71AFD" w:rsidP="00D71AFD">
      <w:pPr>
        <w:numPr>
          <w:ilvl w:val="0"/>
          <w:numId w:val="48"/>
        </w:numPr>
        <w:jc w:val="both"/>
        <w:rPr>
          <w:rFonts w:ascii="Calibri" w:hAnsi="Calibri"/>
          <w:sz w:val="22"/>
          <w:szCs w:val="22"/>
        </w:rPr>
      </w:pPr>
      <w:r w:rsidRPr="00550E7D">
        <w:rPr>
          <w:rFonts w:ascii="Calibri" w:hAnsi="Calibri"/>
          <w:sz w:val="22"/>
          <w:szCs w:val="22"/>
        </w:rPr>
        <w:t>Při stavebních nebo údržbářských pracích budou přijímána opatření ke snížení hluku, prachu a emisí znečišťujících látek.</w:t>
      </w:r>
    </w:p>
    <w:p w14:paraId="1003E41B" w14:textId="19528B87" w:rsidR="00732F3F" w:rsidRPr="00550E7D" w:rsidRDefault="00D71AFD" w:rsidP="00D71AFD">
      <w:pPr>
        <w:numPr>
          <w:ilvl w:val="0"/>
          <w:numId w:val="47"/>
        </w:numPr>
        <w:jc w:val="both"/>
        <w:rPr>
          <w:rFonts w:ascii="Calibri" w:hAnsi="Calibri"/>
          <w:sz w:val="22"/>
          <w:szCs w:val="22"/>
          <w:u w:val="single"/>
        </w:rPr>
      </w:pPr>
      <w:r w:rsidRPr="00550E7D">
        <w:rPr>
          <w:rFonts w:ascii="Calibri" w:hAnsi="Calibri"/>
          <w:sz w:val="22"/>
          <w:szCs w:val="22"/>
          <w:u w:val="single"/>
        </w:rPr>
        <w:t>Poskytnout objednateli součinnost k popisu naplnění opatření DNSH ve zprávách o realizaci projektu.</w:t>
      </w:r>
    </w:p>
    <w:p w14:paraId="0C181A99"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Stave</w:t>
      </w:r>
      <w:r w:rsidRPr="00EA3AEB">
        <w:rPr>
          <w:rFonts w:ascii="Calibri" w:hAnsi="Calibri" w:cs="Calibri"/>
          <w:sz w:val="22"/>
          <w:szCs w:val="22"/>
        </w:rPr>
        <w:t>bní</w:t>
      </w:r>
      <w:r w:rsidRPr="00A65DEA">
        <w:rPr>
          <w:rFonts w:ascii="Calibri" w:hAnsi="Calibri" w:cs="Calibri"/>
          <w:sz w:val="22"/>
          <w:szCs w:val="22"/>
        </w:rPr>
        <w:t xml:space="preserve"> deník, bezpečnostní deník</w:t>
      </w:r>
    </w:p>
    <w:p w14:paraId="13C1195B" w14:textId="77777777" w:rsidR="00BA7B15" w:rsidRPr="00A65DEA" w:rsidRDefault="00BA7B15" w:rsidP="00BA7B15">
      <w:pPr>
        <w:pStyle w:val="Smlouva2"/>
        <w:keepNext/>
        <w:jc w:val="left"/>
        <w:rPr>
          <w:rFonts w:ascii="Calibri" w:hAnsi="Calibri" w:cs="Calibri"/>
          <w:b w:val="0"/>
          <w:bCs/>
          <w:sz w:val="22"/>
          <w:szCs w:val="22"/>
        </w:rPr>
      </w:pPr>
      <w:r w:rsidRPr="00A65DEA">
        <w:rPr>
          <w:rFonts w:ascii="Calibri" w:hAnsi="Calibri" w:cs="Calibri"/>
          <w:b w:val="0"/>
          <w:bCs/>
          <w:caps/>
          <w:sz w:val="22"/>
          <w:szCs w:val="22"/>
        </w:rPr>
        <w:t>stavební deník</w:t>
      </w:r>
    </w:p>
    <w:p w14:paraId="71F66D41" w14:textId="310D1C42"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Zho</w:t>
      </w:r>
      <w:r w:rsidR="000E7D17" w:rsidRPr="00A65DEA">
        <w:rPr>
          <w:rFonts w:ascii="Calibri" w:hAnsi="Calibri" w:cs="Calibri"/>
          <w:sz w:val="22"/>
          <w:szCs w:val="22"/>
        </w:rPr>
        <w:t>tovitel je povinen o všech prací</w:t>
      </w:r>
      <w:r w:rsidRPr="00A65DEA">
        <w:rPr>
          <w:rFonts w:ascii="Calibri" w:hAnsi="Calibri" w:cs="Calibri"/>
          <w:sz w:val="22"/>
          <w:szCs w:val="22"/>
        </w:rPr>
        <w:t xml:space="preserve">ch a činnostech prováděných v souvislosti se stavbou vést stavební deník v souladu se stavebním zákonem. Stavební deník musí obsahovat veškeré obsahové náležitosti a </w:t>
      </w:r>
      <w:r w:rsidRPr="00A65DEA">
        <w:rPr>
          <w:rFonts w:ascii="Calibri" w:hAnsi="Calibri" w:cs="Calibri"/>
          <w:sz w:val="22"/>
          <w:szCs w:val="22"/>
        </w:rPr>
        <w:lastRenderedPageBreak/>
        <w:t xml:space="preserve">musí být veden způsobem dle vyhlášky č. </w:t>
      </w:r>
      <w:r w:rsidR="00A413CD">
        <w:rPr>
          <w:rFonts w:ascii="Calibri" w:hAnsi="Calibri" w:cs="Calibri"/>
          <w:sz w:val="22"/>
          <w:szCs w:val="22"/>
        </w:rPr>
        <w:t>131/2024</w:t>
      </w:r>
      <w:r w:rsidRPr="00A65DEA">
        <w:rPr>
          <w:rFonts w:ascii="Calibri" w:hAnsi="Calibri" w:cs="Calibri"/>
          <w:sz w:val="22"/>
          <w:szCs w:val="22"/>
        </w:rPr>
        <w:t xml:space="preserve"> Sb., o dokumentaci staveb. Stavební deník musí být přístupný na staveništi kdykoliv v průběhu </w:t>
      </w:r>
      <w:r w:rsidR="00315B3F">
        <w:rPr>
          <w:rFonts w:ascii="Calibri" w:hAnsi="Calibri" w:cs="Calibri"/>
          <w:sz w:val="22"/>
          <w:szCs w:val="22"/>
        </w:rPr>
        <w:t>provádění prací</w:t>
      </w:r>
      <w:r w:rsidRPr="00A65DEA">
        <w:rPr>
          <w:rFonts w:ascii="Calibri" w:hAnsi="Calibri" w:cs="Calibri"/>
          <w:sz w:val="22"/>
          <w:szCs w:val="22"/>
        </w:rPr>
        <w:t>.</w:t>
      </w:r>
    </w:p>
    <w:p w14:paraId="15CA5578"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Denní záznamy o prováděných prac</w:t>
      </w:r>
      <w:r w:rsidR="000E7D17" w:rsidRPr="00A65DEA">
        <w:rPr>
          <w:rFonts w:ascii="Calibri" w:hAnsi="Calibri" w:cs="Calibri"/>
          <w:sz w:val="22"/>
          <w:szCs w:val="22"/>
        </w:rPr>
        <w:t>í</w:t>
      </w:r>
      <w:r w:rsidRPr="00A65DEA">
        <w:rPr>
          <w:rFonts w:ascii="Calibri" w:hAnsi="Calibri" w:cs="Calibri"/>
          <w:sz w:val="22"/>
          <w:szCs w:val="22"/>
        </w:rPr>
        <w:t>ch se do deníku budou zapisovat čitelně, zásadně v den, kdy byly tyto práce provedeny nebo kdy nastaly okolnosti, které jsou předmětem zápisu. Zápisy v deníku nesmí být přepisovány, nečitelně škrtány a z deníku nesmí být vytrh</w:t>
      </w:r>
      <w:r w:rsidR="00310639" w:rsidRPr="00A65DEA">
        <w:rPr>
          <w:rFonts w:ascii="Calibri" w:hAnsi="Calibri" w:cs="Calibri"/>
          <w:sz w:val="22"/>
          <w:szCs w:val="22"/>
        </w:rPr>
        <w:t>ává</w:t>
      </w:r>
      <w:r w:rsidRPr="00A65DEA">
        <w:rPr>
          <w:rFonts w:ascii="Calibri" w:hAnsi="Calibri" w:cs="Calibri"/>
          <w:sz w:val="22"/>
          <w:szCs w:val="22"/>
        </w:rPr>
        <w:t>ny první stránky s originálním textem. Při denních záznamech nesmí být vynechána volná místa. Každý zápis musí být podepsán stavbyvedoucím zhotovitele nebo jeho zástupcem.</w:t>
      </w:r>
    </w:p>
    <w:p w14:paraId="0E3DA401" w14:textId="77777777" w:rsidR="00BA7B15" w:rsidRPr="00A65DEA" w:rsidRDefault="00BA7B15" w:rsidP="00BA7B15">
      <w:pPr>
        <w:pStyle w:val="Smlouva3"/>
        <w:numPr>
          <w:ilvl w:val="2"/>
          <w:numId w:val="9"/>
        </w:numPr>
        <w:tabs>
          <w:tab w:val="left" w:pos="426"/>
        </w:tabs>
        <w:spacing w:after="60"/>
        <w:rPr>
          <w:rFonts w:ascii="Calibri" w:hAnsi="Calibri" w:cs="Calibri"/>
          <w:sz w:val="22"/>
          <w:szCs w:val="22"/>
        </w:rPr>
      </w:pPr>
      <w:r w:rsidRPr="00A65DEA">
        <w:rPr>
          <w:rFonts w:ascii="Calibri" w:hAnsi="Calibri" w:cs="Calibri"/>
          <w:sz w:val="22"/>
          <w:szCs w:val="22"/>
        </w:rPr>
        <w:t>Do stavebního deníku budou zapsány všechny skutečnosti související s plněním smlouvy. Jedná se zejména o:</w:t>
      </w:r>
    </w:p>
    <w:p w14:paraId="6DC971CF" w14:textId="77777777" w:rsidR="00BA7B15" w:rsidRPr="00A65DEA" w:rsidRDefault="00BA7B15" w:rsidP="00BA7B15">
      <w:pPr>
        <w:numPr>
          <w:ilvl w:val="2"/>
          <w:numId w:val="8"/>
        </w:numPr>
        <w:tabs>
          <w:tab w:val="left" w:pos="426"/>
        </w:tabs>
        <w:spacing w:before="60" w:after="60"/>
        <w:jc w:val="both"/>
        <w:rPr>
          <w:rFonts w:ascii="Calibri" w:hAnsi="Calibri" w:cs="Calibri"/>
          <w:sz w:val="22"/>
          <w:szCs w:val="22"/>
        </w:rPr>
      </w:pPr>
      <w:r w:rsidRPr="00A65DEA">
        <w:rPr>
          <w:rFonts w:ascii="Calibri" w:hAnsi="Calibri" w:cs="Calibri"/>
          <w:sz w:val="22"/>
          <w:szCs w:val="22"/>
        </w:rPr>
        <w:t>časový postup prací a jejich kvalitu,</w:t>
      </w:r>
    </w:p>
    <w:p w14:paraId="641FFBEC" w14:textId="77777777" w:rsidR="00BA7B15" w:rsidRPr="00A65DEA" w:rsidRDefault="00BA7B15" w:rsidP="00BA7B15">
      <w:pPr>
        <w:numPr>
          <w:ilvl w:val="2"/>
          <w:numId w:val="8"/>
        </w:numPr>
        <w:tabs>
          <w:tab w:val="left" w:pos="426"/>
        </w:tabs>
        <w:spacing w:before="60" w:after="60"/>
        <w:jc w:val="both"/>
        <w:rPr>
          <w:rFonts w:ascii="Calibri" w:hAnsi="Calibri" w:cs="Calibri"/>
          <w:sz w:val="22"/>
          <w:szCs w:val="22"/>
        </w:rPr>
      </w:pPr>
      <w:r w:rsidRPr="00A65DEA">
        <w:rPr>
          <w:rFonts w:ascii="Calibri" w:hAnsi="Calibri" w:cs="Calibri"/>
          <w:sz w:val="22"/>
          <w:szCs w:val="22"/>
        </w:rPr>
        <w:t>druh použitých materiálů a technologií,</w:t>
      </w:r>
    </w:p>
    <w:p w14:paraId="3A1071F7" w14:textId="77777777" w:rsidR="00BA7B15" w:rsidRPr="00A65DEA" w:rsidRDefault="00BA7B15" w:rsidP="00BA7B15">
      <w:pPr>
        <w:numPr>
          <w:ilvl w:val="2"/>
          <w:numId w:val="8"/>
        </w:numPr>
        <w:tabs>
          <w:tab w:val="left" w:pos="426"/>
        </w:tabs>
        <w:spacing w:before="60" w:after="60"/>
        <w:jc w:val="both"/>
        <w:rPr>
          <w:rFonts w:ascii="Calibri" w:hAnsi="Calibri" w:cs="Calibri"/>
          <w:sz w:val="22"/>
          <w:szCs w:val="22"/>
        </w:rPr>
      </w:pPr>
      <w:r w:rsidRPr="00A65DEA">
        <w:rPr>
          <w:rFonts w:ascii="Calibri" w:hAnsi="Calibri" w:cs="Calibri"/>
          <w:sz w:val="22"/>
          <w:szCs w:val="22"/>
        </w:rPr>
        <w:t>zdůvodnění odchylek v postupech prací a v použitých materiálech oproti realizační dokumentaci stavby, další údaje, které souvisí s hospodárností a bezpečností práce,</w:t>
      </w:r>
    </w:p>
    <w:p w14:paraId="23F0D36B" w14:textId="77777777" w:rsidR="00BA7B15" w:rsidRPr="00A65DEA" w:rsidRDefault="00BA7B15" w:rsidP="00BA7B15">
      <w:pPr>
        <w:numPr>
          <w:ilvl w:val="2"/>
          <w:numId w:val="8"/>
        </w:numPr>
        <w:tabs>
          <w:tab w:val="left" w:pos="426"/>
        </w:tabs>
        <w:spacing w:before="60"/>
        <w:jc w:val="both"/>
        <w:rPr>
          <w:rFonts w:ascii="Calibri" w:hAnsi="Calibri" w:cs="Calibri"/>
          <w:sz w:val="22"/>
          <w:szCs w:val="22"/>
        </w:rPr>
      </w:pPr>
      <w:r w:rsidRPr="00A65DEA">
        <w:rPr>
          <w:rFonts w:ascii="Calibri" w:hAnsi="Calibri" w:cs="Calibri"/>
          <w:sz w:val="22"/>
          <w:szCs w:val="22"/>
        </w:rPr>
        <w:t>stanovení termínů k odstranění zjištěných vad a nedodělků.</w:t>
      </w:r>
    </w:p>
    <w:p w14:paraId="68EB7CAC" w14:textId="77777777" w:rsidR="00BA7B15" w:rsidRPr="00A65DEA" w:rsidRDefault="00BA7B15" w:rsidP="00BA7B15">
      <w:pPr>
        <w:pStyle w:val="Smlouva3"/>
        <w:numPr>
          <w:ilvl w:val="2"/>
          <w:numId w:val="9"/>
        </w:numPr>
        <w:tabs>
          <w:tab w:val="left" w:pos="426"/>
          <w:tab w:val="left" w:pos="3960"/>
        </w:tabs>
        <w:rPr>
          <w:rFonts w:ascii="Calibri" w:hAnsi="Calibri" w:cs="Calibri"/>
          <w:sz w:val="22"/>
          <w:szCs w:val="22"/>
        </w:rPr>
      </w:pPr>
      <w:r w:rsidRPr="00A65DEA">
        <w:rPr>
          <w:rFonts w:ascii="Calibri" w:hAnsi="Calibri" w:cs="Calibri"/>
          <w:sz w:val="22"/>
          <w:szCs w:val="22"/>
        </w:rPr>
        <w:t xml:space="preserve">Objednatel a jím </w:t>
      </w:r>
      <w:r w:rsidRPr="00B303EB">
        <w:rPr>
          <w:rFonts w:ascii="Calibri" w:hAnsi="Calibri" w:cs="Calibri"/>
          <w:sz w:val="22"/>
          <w:szCs w:val="22"/>
        </w:rPr>
        <w:t>pověřené osoby jsou oprávněny stavební deník kontrolovat a k zápisům připojovat své stanovisko. Do deníku je oprávněna provádět záznamy také osoba vykonávající technický dozor stavebníka, autorský dozor a koordinátor</w:t>
      </w:r>
      <w:r w:rsidRPr="00A65DEA">
        <w:rPr>
          <w:rFonts w:ascii="Calibri" w:hAnsi="Calibri" w:cs="Calibri"/>
          <w:sz w:val="22"/>
          <w:szCs w:val="22"/>
        </w:rPr>
        <w:t xml:space="preserve"> BOZP</w:t>
      </w:r>
      <w:r w:rsidR="00315B3F">
        <w:rPr>
          <w:rFonts w:ascii="Calibri" w:hAnsi="Calibri" w:cs="Calibri"/>
          <w:sz w:val="22"/>
          <w:szCs w:val="22"/>
        </w:rPr>
        <w:t>, bude-li určen</w:t>
      </w:r>
      <w:r w:rsidRPr="00A65DEA">
        <w:rPr>
          <w:rFonts w:ascii="Calibri" w:hAnsi="Calibri" w:cs="Calibri"/>
          <w:sz w:val="22"/>
          <w:szCs w:val="22"/>
        </w:rPr>
        <w:t>.</w:t>
      </w:r>
    </w:p>
    <w:p w14:paraId="2D1AB34B"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Zhotovitel umožní vyjmout zmocněnému zástupci objednatele prvý průpis denních záznamů ze stavebního deníku při prováděné kontrolní činnosti.</w:t>
      </w:r>
    </w:p>
    <w:p w14:paraId="745D11CB"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V případě nesouhlasného stanoviska k provedenému zápisu od zmocněných zástupců objednatele je stavbyvedoucí zhotovitele povinen do 3 dnů připojit k záznamu své písemné stanovisko. Pokud tak neučiní, má se za to, že s obsahem záznamu souhlasí.</w:t>
      </w:r>
    </w:p>
    <w:p w14:paraId="318098E0"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 </w:t>
      </w:r>
    </w:p>
    <w:p w14:paraId="2D75943B" w14:textId="77777777" w:rsidR="00BA7B15" w:rsidRPr="00A65DEA" w:rsidRDefault="00BA7B15" w:rsidP="00BA7B15">
      <w:pPr>
        <w:pStyle w:val="Smlouva3"/>
        <w:tabs>
          <w:tab w:val="left" w:pos="426"/>
        </w:tabs>
        <w:spacing w:before="240"/>
        <w:rPr>
          <w:rFonts w:ascii="Calibri" w:hAnsi="Calibri" w:cs="Calibri"/>
          <w:sz w:val="22"/>
          <w:szCs w:val="22"/>
        </w:rPr>
      </w:pPr>
      <w:r w:rsidRPr="00A65DEA">
        <w:rPr>
          <w:rFonts w:ascii="Calibri" w:hAnsi="Calibri" w:cs="Calibri"/>
          <w:caps/>
          <w:sz w:val="22"/>
          <w:szCs w:val="22"/>
        </w:rPr>
        <w:t>bezpečnostní</w:t>
      </w:r>
      <w:r w:rsidRPr="00A65DEA">
        <w:rPr>
          <w:rFonts w:ascii="Calibri" w:hAnsi="Calibri" w:cs="Calibri"/>
          <w:sz w:val="22"/>
          <w:szCs w:val="22"/>
        </w:rPr>
        <w:t xml:space="preserve"> </w:t>
      </w:r>
      <w:r w:rsidRPr="00A65DEA">
        <w:rPr>
          <w:rFonts w:ascii="Calibri" w:hAnsi="Calibri" w:cs="Calibri"/>
          <w:caps/>
          <w:sz w:val="22"/>
          <w:szCs w:val="22"/>
        </w:rPr>
        <w:t>deník</w:t>
      </w:r>
      <w:r w:rsidRPr="00A65DEA">
        <w:rPr>
          <w:rFonts w:ascii="Calibri" w:hAnsi="Calibri" w:cs="Calibri"/>
          <w:sz w:val="22"/>
          <w:szCs w:val="22"/>
        </w:rPr>
        <w:t xml:space="preserve"> </w:t>
      </w:r>
    </w:p>
    <w:p w14:paraId="12C46085"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Zhotovitel je dále oprávněn vyjadřovat se k zápisům do bezpečnostního deníku, který ke stavbě povede koordinátor BOZP</w:t>
      </w:r>
      <w:r w:rsidR="00315B3F">
        <w:rPr>
          <w:rFonts w:ascii="Calibri" w:hAnsi="Calibri" w:cs="Calibri"/>
          <w:sz w:val="22"/>
          <w:szCs w:val="22"/>
        </w:rPr>
        <w:t>,</w:t>
      </w:r>
      <w:r w:rsidR="00315B3F" w:rsidRPr="00315B3F">
        <w:rPr>
          <w:rFonts w:ascii="Calibri" w:hAnsi="Calibri"/>
          <w:sz w:val="22"/>
          <w:szCs w:val="22"/>
        </w:rPr>
        <w:t xml:space="preserve"> </w:t>
      </w:r>
      <w:r w:rsidR="00315B3F">
        <w:rPr>
          <w:rFonts w:ascii="Calibri" w:hAnsi="Calibri"/>
          <w:sz w:val="22"/>
          <w:szCs w:val="22"/>
        </w:rPr>
        <w:t>je-li pro plnění předmětu díla dle této smlouvy, účast koordinátora BOZP na staveništi dle platných právních předpisů nezbytná,</w:t>
      </w:r>
      <w:r w:rsidRPr="00A65DEA">
        <w:rPr>
          <w:rFonts w:ascii="Calibri" w:hAnsi="Calibri" w:cs="Calibri"/>
          <w:sz w:val="22"/>
          <w:szCs w:val="22"/>
        </w:rPr>
        <w:t xml:space="preserve"> a je povinen neprodleně respektovat požadavky koordinátora BOZP v deníku uvedené.</w:t>
      </w:r>
    </w:p>
    <w:p w14:paraId="12B793EE" w14:textId="77777777" w:rsidR="00BA7B15" w:rsidRPr="00A65DEA" w:rsidRDefault="00BA7B15" w:rsidP="00BA7B15">
      <w:pPr>
        <w:pStyle w:val="Smlouva3"/>
        <w:numPr>
          <w:ilvl w:val="2"/>
          <w:numId w:val="9"/>
        </w:numPr>
        <w:tabs>
          <w:tab w:val="left" w:pos="426"/>
        </w:tabs>
        <w:rPr>
          <w:rFonts w:ascii="Calibri" w:hAnsi="Calibri" w:cs="Calibri"/>
          <w:sz w:val="22"/>
          <w:szCs w:val="22"/>
        </w:rPr>
      </w:pPr>
      <w:r w:rsidRPr="00A65DEA">
        <w:rPr>
          <w:rFonts w:ascii="Calibri" w:hAnsi="Calibri" w:cs="Calibri"/>
          <w:sz w:val="22"/>
          <w:szCs w:val="22"/>
        </w:rPr>
        <w:t>Režim tohoto deníku se přiměřeně řídí předchozími ustanoveními o stavebním deníku.</w:t>
      </w:r>
      <w:r w:rsidR="00315B3F">
        <w:rPr>
          <w:rFonts w:ascii="Calibri" w:hAnsi="Calibri" w:cs="Calibri"/>
          <w:sz w:val="22"/>
          <w:szCs w:val="22"/>
        </w:rPr>
        <w:t xml:space="preserve"> Nebude-li </w:t>
      </w:r>
      <w:r w:rsidR="00315B3F">
        <w:rPr>
          <w:rFonts w:ascii="Calibri" w:hAnsi="Calibri"/>
          <w:sz w:val="22"/>
          <w:szCs w:val="22"/>
        </w:rPr>
        <w:t>účast koordinátora BOZP na staveništi dle platných právních předpisů nezbytná, nebude bezpečnostní deník dle odst. 8 tohoto článku smlouvy veden.</w:t>
      </w:r>
    </w:p>
    <w:p w14:paraId="27B2BB1F" w14:textId="77777777" w:rsidR="00BA7B15" w:rsidRPr="00A65DEA" w:rsidRDefault="00315B3F" w:rsidP="00BA7B15">
      <w:pPr>
        <w:pStyle w:val="Smlouva3"/>
        <w:numPr>
          <w:ilvl w:val="2"/>
          <w:numId w:val="9"/>
        </w:numPr>
        <w:tabs>
          <w:tab w:val="left" w:pos="426"/>
        </w:tabs>
        <w:rPr>
          <w:rFonts w:ascii="Calibri" w:hAnsi="Calibri" w:cs="Calibri"/>
          <w:sz w:val="22"/>
          <w:szCs w:val="22"/>
        </w:rPr>
      </w:pPr>
      <w:r w:rsidRPr="00315B3F">
        <w:rPr>
          <w:rFonts w:ascii="Calibri" w:hAnsi="Calibri" w:cs="Calibri"/>
          <w:sz w:val="22"/>
          <w:szCs w:val="22"/>
        </w:rPr>
        <w:t>Zápisem ve stavebním deníku a bezpečnostním deníku nelze obsah této smlouvy měnit, pokud se nejedná o případ uveden</w:t>
      </w:r>
      <w:r>
        <w:rPr>
          <w:rFonts w:ascii="Calibri" w:hAnsi="Calibri" w:cs="Calibri"/>
          <w:sz w:val="22"/>
          <w:szCs w:val="22"/>
        </w:rPr>
        <w:t>ý v článku III</w:t>
      </w:r>
      <w:r w:rsidRPr="00315B3F">
        <w:rPr>
          <w:rFonts w:ascii="Calibri" w:hAnsi="Calibri" w:cs="Calibri"/>
          <w:sz w:val="22"/>
          <w:szCs w:val="22"/>
        </w:rPr>
        <w:t xml:space="preserve"> </w:t>
      </w:r>
      <w:r>
        <w:rPr>
          <w:rFonts w:ascii="Calibri" w:hAnsi="Calibri" w:cs="Calibri"/>
          <w:sz w:val="22"/>
          <w:szCs w:val="22"/>
        </w:rPr>
        <w:t>odst. 9</w:t>
      </w:r>
      <w:r w:rsidRPr="00315B3F">
        <w:rPr>
          <w:rFonts w:ascii="Calibri" w:hAnsi="Calibri" w:cs="Calibri"/>
          <w:sz w:val="22"/>
          <w:szCs w:val="22"/>
        </w:rPr>
        <w:t xml:space="preserve"> této smlouvy</w:t>
      </w:r>
      <w:r w:rsidR="00BA7B15" w:rsidRPr="00A65DEA">
        <w:rPr>
          <w:rFonts w:ascii="Calibri" w:hAnsi="Calibri" w:cs="Calibri"/>
          <w:sz w:val="22"/>
          <w:szCs w:val="22"/>
        </w:rPr>
        <w:t>.</w:t>
      </w:r>
    </w:p>
    <w:p w14:paraId="0EC16DCE" w14:textId="77777777" w:rsidR="00BA7B15" w:rsidRPr="00292953" w:rsidRDefault="00BA7B15" w:rsidP="00252618">
      <w:pPr>
        <w:pStyle w:val="Nadpis1"/>
        <w:spacing w:before="360"/>
        <w:ind w:left="714" w:hanging="357"/>
        <w:rPr>
          <w:rFonts w:ascii="Calibri" w:hAnsi="Calibri" w:cs="Calibri"/>
          <w:sz w:val="22"/>
          <w:szCs w:val="22"/>
        </w:rPr>
      </w:pPr>
      <w:r w:rsidRPr="00292953">
        <w:rPr>
          <w:rFonts w:ascii="Calibri" w:hAnsi="Calibri" w:cs="Calibri"/>
          <w:sz w:val="22"/>
          <w:szCs w:val="22"/>
        </w:rPr>
        <w:t>Předání díla</w:t>
      </w:r>
    </w:p>
    <w:p w14:paraId="2D9E2DA3" w14:textId="77777777" w:rsidR="00BA7B15" w:rsidRPr="00A65DEA" w:rsidRDefault="00BA7B15" w:rsidP="00BA7B15">
      <w:pPr>
        <w:pStyle w:val="Smlouva-slo0"/>
        <w:numPr>
          <w:ilvl w:val="0"/>
          <w:numId w:val="10"/>
        </w:numPr>
        <w:spacing w:line="240" w:lineRule="auto"/>
        <w:rPr>
          <w:rFonts w:ascii="Calibri" w:hAnsi="Calibri" w:cs="Calibri"/>
          <w:sz w:val="22"/>
          <w:szCs w:val="22"/>
        </w:rPr>
      </w:pPr>
      <w:r w:rsidRPr="00A65DEA">
        <w:rPr>
          <w:rFonts w:ascii="Calibri" w:hAnsi="Calibri" w:cs="Calibri"/>
          <w:sz w:val="22"/>
          <w:szCs w:val="22"/>
        </w:rPr>
        <w:t xml:space="preserve">Přejímací řízení bude objednatelem zahájeno do 10 dnů po obdržení písemné výzvy zhotovitele. </w:t>
      </w:r>
    </w:p>
    <w:p w14:paraId="284989BA" w14:textId="77777777" w:rsidR="00BA7B15" w:rsidRDefault="00BA7B15" w:rsidP="00BA7B15">
      <w:pPr>
        <w:pStyle w:val="Smlouva-slo0"/>
        <w:numPr>
          <w:ilvl w:val="0"/>
          <w:numId w:val="10"/>
        </w:numPr>
        <w:spacing w:after="60" w:line="240" w:lineRule="auto"/>
        <w:ind w:left="357" w:hanging="357"/>
        <w:rPr>
          <w:rFonts w:ascii="Calibri" w:hAnsi="Calibri" w:cs="Calibri"/>
          <w:sz w:val="22"/>
          <w:szCs w:val="22"/>
        </w:rPr>
      </w:pPr>
      <w:r w:rsidRPr="00A65DEA">
        <w:rPr>
          <w:rFonts w:ascii="Calibri" w:hAnsi="Calibri" w:cs="Calibri"/>
          <w:sz w:val="22"/>
          <w:szCs w:val="22"/>
        </w:rPr>
        <w:t>Objednatel se zavazuje dílo převzít v případě, že bude předáno bez vad a nedodělků bránících jeho řádnému užívání. O předání a převzetí díla zhotovitel sepíše protokol.</w:t>
      </w:r>
    </w:p>
    <w:p w14:paraId="454EB22D" w14:textId="77777777" w:rsidR="00BF5BA9" w:rsidRDefault="00BF5BA9" w:rsidP="00BF5BA9">
      <w:pPr>
        <w:pStyle w:val="Smlouva-slo0"/>
        <w:spacing w:after="60" w:line="240" w:lineRule="auto"/>
        <w:ind w:left="357"/>
        <w:rPr>
          <w:rFonts w:ascii="Calibri" w:hAnsi="Calibri" w:cs="Calibri"/>
          <w:sz w:val="22"/>
          <w:szCs w:val="22"/>
        </w:rPr>
      </w:pPr>
    </w:p>
    <w:p w14:paraId="2835714C" w14:textId="77777777" w:rsidR="009523F1" w:rsidRDefault="009523F1" w:rsidP="00BA7B15">
      <w:pPr>
        <w:pStyle w:val="Smlouva-slo0"/>
        <w:numPr>
          <w:ilvl w:val="0"/>
          <w:numId w:val="10"/>
        </w:numPr>
        <w:spacing w:after="60" w:line="240" w:lineRule="auto"/>
        <w:ind w:left="357" w:hanging="357"/>
        <w:rPr>
          <w:rFonts w:ascii="Calibri" w:hAnsi="Calibri" w:cs="Calibri"/>
          <w:sz w:val="22"/>
          <w:szCs w:val="22"/>
        </w:rPr>
      </w:pPr>
      <w:r w:rsidRPr="009523F1">
        <w:rPr>
          <w:rFonts w:ascii="Calibri" w:hAnsi="Calibri" w:cs="Calibri"/>
          <w:sz w:val="22"/>
          <w:szCs w:val="22"/>
        </w:rPr>
        <w:lastRenderedPageBreak/>
        <w:t>Protokol dle předchozího odstavce bude obsahovat tyto náležitosti:</w:t>
      </w:r>
    </w:p>
    <w:p w14:paraId="25484A73" w14:textId="77777777" w:rsidR="009523F1" w:rsidRP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V protokolu musí být vždy uvedeno, zda bylo dílo převzato s výhradami (pokud dílo obsahuje ojedinělé drobné vady, které samy o sobě ani ve spojení s jinými nebrání užívání stavby funkčně či esteticky ani její užívání podstatným způsobem neomezují) či bez výhrad;</w:t>
      </w:r>
    </w:p>
    <w:p w14:paraId="615CEF73" w14:textId="77777777" w:rsidR="009523F1" w:rsidRP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Hodnocení prací, zejména jejich jakostí;</w:t>
      </w:r>
    </w:p>
    <w:p w14:paraId="455AE82B" w14:textId="77777777" w:rsidR="009523F1" w:rsidRP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Prohlášení objednatele, že předávané dílo nebo jeho část přejímá;</w:t>
      </w:r>
    </w:p>
    <w:p w14:paraId="4B8987D9" w14:textId="77777777" w:rsidR="009523F1" w:rsidRP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 xml:space="preserve">Soupis zjištěných vad a nedodělků dle bodu a) tohoto ustanovení smlouvy a dohodnuté lhůty k jejich </w:t>
      </w:r>
      <w:r>
        <w:rPr>
          <w:rFonts w:ascii="Calibri" w:hAnsi="Calibri" w:cs="Calibri"/>
          <w:sz w:val="22"/>
          <w:szCs w:val="22"/>
        </w:rPr>
        <w:t>odstranění</w:t>
      </w:r>
      <w:r w:rsidRPr="009523F1">
        <w:rPr>
          <w:rFonts w:ascii="Calibri" w:hAnsi="Calibri" w:cs="Calibri"/>
          <w:sz w:val="22"/>
          <w:szCs w:val="22"/>
        </w:rPr>
        <w:t>;</w:t>
      </w:r>
    </w:p>
    <w:p w14:paraId="762D5B95" w14:textId="77777777" w:rsid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Staveniště bylo vyklizeno a případné úpravy byly provedeny do 5 dnů po předání a převzetí díla</w:t>
      </w:r>
      <w:r>
        <w:rPr>
          <w:rFonts w:ascii="Calibri" w:hAnsi="Calibri" w:cs="Calibri"/>
          <w:sz w:val="22"/>
          <w:szCs w:val="22"/>
        </w:rPr>
        <w:t>;</w:t>
      </w:r>
    </w:p>
    <w:p w14:paraId="451F5578" w14:textId="77777777" w:rsidR="009523F1" w:rsidRDefault="009523F1" w:rsidP="009523F1">
      <w:pPr>
        <w:pStyle w:val="Smlouva-slo0"/>
        <w:numPr>
          <w:ilvl w:val="0"/>
          <w:numId w:val="39"/>
        </w:numPr>
        <w:spacing w:after="60" w:line="240" w:lineRule="auto"/>
        <w:ind w:left="709" w:hanging="425"/>
        <w:rPr>
          <w:rFonts w:ascii="Calibri" w:hAnsi="Calibri" w:cs="Calibri"/>
          <w:sz w:val="22"/>
          <w:szCs w:val="22"/>
        </w:rPr>
      </w:pPr>
      <w:r w:rsidRPr="009523F1">
        <w:rPr>
          <w:rFonts w:ascii="Calibri" w:hAnsi="Calibri" w:cs="Calibri"/>
          <w:sz w:val="22"/>
          <w:szCs w:val="22"/>
        </w:rPr>
        <w:t>Objednateli byly předány následující doklady</w:t>
      </w:r>
      <w:r>
        <w:rPr>
          <w:rFonts w:ascii="Calibri" w:hAnsi="Calibri" w:cs="Calibri"/>
          <w:sz w:val="22"/>
          <w:szCs w:val="22"/>
        </w:rPr>
        <w:t>:</w:t>
      </w:r>
    </w:p>
    <w:p w14:paraId="5E1EBDA0" w14:textId="77777777" w:rsidR="009523F1" w:rsidRPr="00252618" w:rsidRDefault="009523F1" w:rsidP="009523F1">
      <w:pPr>
        <w:pStyle w:val="Smlouva-slo0"/>
        <w:numPr>
          <w:ilvl w:val="1"/>
          <w:numId w:val="39"/>
        </w:numPr>
        <w:spacing w:before="0" w:after="60" w:line="240" w:lineRule="auto"/>
        <w:ind w:left="1077" w:hanging="357"/>
        <w:rPr>
          <w:rFonts w:ascii="Calibri" w:hAnsi="Calibri" w:cs="Calibri"/>
          <w:sz w:val="22"/>
          <w:szCs w:val="22"/>
        </w:rPr>
      </w:pPr>
      <w:r w:rsidRPr="00252618">
        <w:rPr>
          <w:rFonts w:ascii="Calibri" w:hAnsi="Calibri" w:cs="Calibri"/>
          <w:sz w:val="22"/>
          <w:szCs w:val="22"/>
        </w:rPr>
        <w:t>Stavební deník</w:t>
      </w:r>
    </w:p>
    <w:p w14:paraId="0ADA7289" w14:textId="77777777" w:rsidR="009523F1" w:rsidRPr="009523F1" w:rsidRDefault="009523F1" w:rsidP="009523F1">
      <w:pPr>
        <w:pStyle w:val="Smlouva-slo0"/>
        <w:numPr>
          <w:ilvl w:val="1"/>
          <w:numId w:val="39"/>
        </w:numPr>
        <w:spacing w:before="0" w:after="60" w:line="240" w:lineRule="auto"/>
        <w:ind w:left="1077" w:hanging="357"/>
        <w:rPr>
          <w:rFonts w:ascii="Calibri" w:hAnsi="Calibri" w:cs="Calibri"/>
          <w:sz w:val="22"/>
          <w:szCs w:val="22"/>
        </w:rPr>
      </w:pPr>
      <w:r w:rsidRPr="009523F1">
        <w:rPr>
          <w:rFonts w:ascii="Calibri" w:hAnsi="Calibri" w:cs="Calibri"/>
          <w:sz w:val="22"/>
          <w:szCs w:val="22"/>
        </w:rPr>
        <w:t>Podrobný soupis skutečně provedených prací dle jednotkových cen</w:t>
      </w:r>
    </w:p>
    <w:p w14:paraId="7968973B" w14:textId="77777777" w:rsidR="009523F1" w:rsidRPr="009523F1" w:rsidRDefault="009523F1" w:rsidP="009523F1">
      <w:pPr>
        <w:pStyle w:val="Smlouva-slo0"/>
        <w:numPr>
          <w:ilvl w:val="1"/>
          <w:numId w:val="39"/>
        </w:numPr>
        <w:spacing w:before="0" w:after="60" w:line="240" w:lineRule="auto"/>
        <w:ind w:left="1077" w:hanging="357"/>
        <w:rPr>
          <w:rFonts w:ascii="Calibri" w:hAnsi="Calibri" w:cs="Calibri"/>
          <w:sz w:val="22"/>
          <w:szCs w:val="22"/>
        </w:rPr>
      </w:pPr>
      <w:r w:rsidRPr="009523F1">
        <w:rPr>
          <w:rFonts w:ascii="Calibri" w:hAnsi="Calibri" w:cs="Calibri"/>
          <w:sz w:val="22"/>
          <w:szCs w:val="22"/>
        </w:rPr>
        <w:t>Dokumentace skutečného provedení stavby</w:t>
      </w:r>
    </w:p>
    <w:p w14:paraId="3C7EABBE" w14:textId="77777777" w:rsidR="009523F1" w:rsidRPr="009523F1" w:rsidRDefault="009523F1" w:rsidP="009523F1">
      <w:pPr>
        <w:pStyle w:val="Smlouva-slo0"/>
        <w:numPr>
          <w:ilvl w:val="1"/>
          <w:numId w:val="39"/>
        </w:numPr>
        <w:spacing w:before="0" w:after="60" w:line="240" w:lineRule="auto"/>
        <w:ind w:left="1077" w:hanging="357"/>
        <w:rPr>
          <w:rFonts w:ascii="Calibri" w:hAnsi="Calibri" w:cs="Calibri"/>
          <w:sz w:val="22"/>
          <w:szCs w:val="22"/>
        </w:rPr>
      </w:pPr>
      <w:r w:rsidRPr="009523F1">
        <w:rPr>
          <w:rFonts w:ascii="Calibri" w:hAnsi="Calibri" w:cs="Calibri"/>
          <w:sz w:val="22"/>
          <w:szCs w:val="22"/>
        </w:rPr>
        <w:t>Doklady o vyhovujících výsledcích zkoušek</w:t>
      </w:r>
    </w:p>
    <w:p w14:paraId="628F74DC" w14:textId="77777777" w:rsidR="009523F1" w:rsidRPr="009523F1" w:rsidRDefault="009523F1" w:rsidP="009523F1">
      <w:pPr>
        <w:pStyle w:val="Smlouva-slo0"/>
        <w:numPr>
          <w:ilvl w:val="1"/>
          <w:numId w:val="39"/>
        </w:numPr>
        <w:spacing w:before="0" w:after="60" w:line="240" w:lineRule="auto"/>
        <w:ind w:left="1077" w:hanging="357"/>
        <w:rPr>
          <w:rFonts w:ascii="Calibri" w:hAnsi="Calibri" w:cs="Calibri"/>
          <w:sz w:val="22"/>
          <w:szCs w:val="22"/>
        </w:rPr>
      </w:pPr>
      <w:r w:rsidRPr="009523F1">
        <w:rPr>
          <w:rFonts w:ascii="Calibri" w:hAnsi="Calibri" w:cs="Calibri"/>
          <w:sz w:val="22"/>
          <w:szCs w:val="22"/>
        </w:rPr>
        <w:t>Doklady o shodě, certifikáty k výrobkům aj.</w:t>
      </w:r>
    </w:p>
    <w:p w14:paraId="3482F7C9" w14:textId="77777777" w:rsidR="00BA7B15" w:rsidRPr="00A65DEA" w:rsidRDefault="00BA7B15" w:rsidP="00BA7B15">
      <w:pPr>
        <w:pStyle w:val="Smlouva-slo0"/>
        <w:numPr>
          <w:ilvl w:val="0"/>
          <w:numId w:val="10"/>
        </w:numPr>
        <w:spacing w:line="240" w:lineRule="auto"/>
        <w:ind w:left="357" w:hanging="357"/>
        <w:rPr>
          <w:rFonts w:ascii="Calibri" w:hAnsi="Calibri" w:cs="Calibri"/>
          <w:sz w:val="22"/>
          <w:szCs w:val="22"/>
        </w:rPr>
      </w:pPr>
      <w:r w:rsidRPr="00A65DEA">
        <w:rPr>
          <w:rFonts w:ascii="Calibri" w:hAnsi="Calibri" w:cs="Calibri"/>
          <w:sz w:val="22"/>
          <w:szCs w:val="22"/>
        </w:rPr>
        <w:t>Pokud objednatel dílo nepřevezme, protože dílo obsahuje vady nebo nedodělky bránící jeho řádnému užívání, je povinen tyto vady a nedodělky v předávacím protokolu specifikovat.</w:t>
      </w:r>
    </w:p>
    <w:p w14:paraId="1F68A806" w14:textId="77777777" w:rsidR="00BA7B15" w:rsidRPr="00B303EB" w:rsidRDefault="009523F1" w:rsidP="00BA7B15">
      <w:pPr>
        <w:pStyle w:val="Smlouva-slo0"/>
        <w:numPr>
          <w:ilvl w:val="0"/>
          <w:numId w:val="10"/>
        </w:numPr>
        <w:spacing w:line="240" w:lineRule="auto"/>
        <w:ind w:left="357" w:hanging="357"/>
        <w:rPr>
          <w:rFonts w:ascii="Calibri" w:hAnsi="Calibri" w:cs="Calibri"/>
          <w:sz w:val="22"/>
          <w:szCs w:val="22"/>
        </w:rPr>
      </w:pPr>
      <w:r w:rsidRPr="009523F1">
        <w:rPr>
          <w:rFonts w:ascii="Calibri" w:hAnsi="Calibri" w:cs="Calibri"/>
          <w:sz w:val="22"/>
          <w:szCs w:val="22"/>
        </w:rPr>
        <w:t xml:space="preserve">Bylo-li dílo převzato s vadami a nedodělky nebránícími řádnému užívání díla, bude o odstranění těchto vad a nedodělků smluvními stranami sepsán zápis, který </w:t>
      </w:r>
      <w:proofErr w:type="gramStart"/>
      <w:r w:rsidRPr="009523F1">
        <w:rPr>
          <w:rFonts w:ascii="Calibri" w:hAnsi="Calibri" w:cs="Calibri"/>
          <w:sz w:val="22"/>
          <w:szCs w:val="22"/>
        </w:rPr>
        <w:t>podepíší</w:t>
      </w:r>
      <w:proofErr w:type="gramEnd"/>
      <w:r w:rsidRPr="009523F1">
        <w:rPr>
          <w:rFonts w:ascii="Calibri" w:hAnsi="Calibri" w:cs="Calibri"/>
          <w:sz w:val="22"/>
          <w:szCs w:val="22"/>
        </w:rPr>
        <w:t xml:space="preserve"> oprávnění zástupci smluvních stran. Vady a nedodělky budou odstraněny nejpozději do 10 dnů od sepsání zápisu, nedohodnou-li se smluvní strany na jiném termínu odstranění vad a nedoděl</w:t>
      </w:r>
      <w:r w:rsidRPr="00B303EB">
        <w:rPr>
          <w:rFonts w:ascii="Calibri" w:hAnsi="Calibri" w:cs="Calibri"/>
          <w:sz w:val="22"/>
          <w:szCs w:val="22"/>
        </w:rPr>
        <w:t>ků</w:t>
      </w:r>
      <w:r w:rsidR="00BA7B15" w:rsidRPr="00B303EB">
        <w:rPr>
          <w:rFonts w:ascii="Calibri" w:hAnsi="Calibri" w:cs="Calibri"/>
          <w:sz w:val="22"/>
          <w:szCs w:val="22"/>
        </w:rPr>
        <w:t>.</w:t>
      </w:r>
    </w:p>
    <w:p w14:paraId="0D02A508" w14:textId="77777777" w:rsidR="00BA7B15" w:rsidRPr="00B303EB" w:rsidRDefault="00BA7B15" w:rsidP="00BA7B15">
      <w:pPr>
        <w:pStyle w:val="Smlouva-slo0"/>
        <w:numPr>
          <w:ilvl w:val="0"/>
          <w:numId w:val="10"/>
        </w:numPr>
        <w:spacing w:line="240" w:lineRule="auto"/>
        <w:rPr>
          <w:rFonts w:ascii="Calibri" w:hAnsi="Calibri" w:cs="Calibri"/>
          <w:sz w:val="22"/>
          <w:szCs w:val="22"/>
        </w:rPr>
      </w:pPr>
      <w:r w:rsidRPr="00B303EB">
        <w:rPr>
          <w:rFonts w:ascii="Calibri" w:hAnsi="Calibri" w:cs="Calibri"/>
          <w:sz w:val="22"/>
          <w:szCs w:val="22"/>
        </w:rPr>
        <w:t>Zhotovitel je povinen provést předepsané zkoušky dle platných právních předpisů a technických norem. Úspěšné provedení těchto zkoušek je podmínkou převzetí díla.</w:t>
      </w:r>
    </w:p>
    <w:p w14:paraId="3981D5E2" w14:textId="77777777" w:rsidR="00BA7B15" w:rsidRPr="00A65DEA" w:rsidRDefault="00BA7B15" w:rsidP="00BA7B15">
      <w:pPr>
        <w:pStyle w:val="Smlouva-slo0"/>
        <w:numPr>
          <w:ilvl w:val="0"/>
          <w:numId w:val="10"/>
        </w:numPr>
        <w:spacing w:line="240" w:lineRule="auto"/>
        <w:rPr>
          <w:rFonts w:ascii="Calibri" w:hAnsi="Calibri" w:cs="Calibri"/>
          <w:sz w:val="22"/>
          <w:szCs w:val="22"/>
        </w:rPr>
      </w:pPr>
      <w:r w:rsidRPr="00A65DEA">
        <w:rPr>
          <w:rFonts w:ascii="Calibri" w:hAnsi="Calibri" w:cs="Calibri"/>
          <w:sz w:val="22"/>
          <w:szCs w:val="22"/>
        </w:rPr>
        <w:t>Doklady o řádném provedení díla dle technických norem a předpisů, o provedených zkouškách, atestech a další dokumentaci podle této smlouvy včetně prohlášení o shodě</w:t>
      </w:r>
      <w:r w:rsidR="009523F1">
        <w:rPr>
          <w:rFonts w:ascii="Calibri" w:hAnsi="Calibri" w:cs="Calibri"/>
          <w:sz w:val="22"/>
          <w:szCs w:val="22"/>
        </w:rPr>
        <w:t xml:space="preserve"> a</w:t>
      </w:r>
      <w:r w:rsidRPr="00A65DEA">
        <w:rPr>
          <w:rFonts w:ascii="Calibri" w:hAnsi="Calibri" w:cs="Calibri"/>
          <w:sz w:val="22"/>
          <w:szCs w:val="22"/>
        </w:rPr>
        <w:t xml:space="preserve"> certifikátů zhotovitel předá objednateli při předání díla. Pokud zhotovitel objednateli doklady dle předchozí věty nepředá, objednatel dílo nepřevezme. Předáním díla objednateli není zhotovitel zbaven povinnosti doklady na výzvu objednatele doplnit.</w:t>
      </w:r>
    </w:p>
    <w:p w14:paraId="44F71EDC" w14:textId="77777777" w:rsidR="00BA7B15" w:rsidRPr="00A65DEA" w:rsidRDefault="00BA7B15" w:rsidP="00BA7B15">
      <w:pPr>
        <w:pStyle w:val="Smlouva-slo0"/>
        <w:numPr>
          <w:ilvl w:val="0"/>
          <w:numId w:val="10"/>
        </w:numPr>
        <w:spacing w:line="240" w:lineRule="auto"/>
        <w:rPr>
          <w:rFonts w:ascii="Calibri" w:hAnsi="Calibri" w:cs="Calibri"/>
          <w:sz w:val="22"/>
          <w:szCs w:val="22"/>
        </w:rPr>
      </w:pPr>
      <w:r w:rsidRPr="00A65DEA">
        <w:rPr>
          <w:rFonts w:ascii="Calibri" w:hAnsi="Calibri" w:cs="Calibri"/>
          <w:sz w:val="22"/>
          <w:szCs w:val="22"/>
        </w:rPr>
        <w:t>Zhotovitel se zavazuje zúčastnit se na výzvu objednatele závěrečné kontrolní prohlídky stavby</w:t>
      </w:r>
      <w:r w:rsidRPr="00A65DEA">
        <w:rPr>
          <w:rFonts w:ascii="Calibri" w:hAnsi="Calibri" w:cs="Calibri"/>
          <w:color w:val="FF0000"/>
          <w:sz w:val="22"/>
          <w:szCs w:val="22"/>
        </w:rPr>
        <w:t xml:space="preserve"> </w:t>
      </w:r>
      <w:r w:rsidRPr="00A65DEA">
        <w:rPr>
          <w:rFonts w:ascii="Calibri" w:hAnsi="Calibri" w:cs="Calibri"/>
          <w:sz w:val="22"/>
          <w:szCs w:val="22"/>
        </w:rPr>
        <w:t>podle stavebního zákona.</w:t>
      </w:r>
    </w:p>
    <w:p w14:paraId="5767BD01"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Záruční podmínky a vady díla</w:t>
      </w:r>
    </w:p>
    <w:p w14:paraId="41CABC76" w14:textId="77777777" w:rsidR="00BA7B15" w:rsidRPr="00A65DEA" w:rsidRDefault="00BA7B15" w:rsidP="00BA7B15">
      <w:pPr>
        <w:pStyle w:val="Smlouva-slo0"/>
        <w:numPr>
          <w:ilvl w:val="0"/>
          <w:numId w:val="11"/>
        </w:numPr>
        <w:ind w:left="357" w:hanging="357"/>
        <w:rPr>
          <w:rFonts w:ascii="Calibri" w:hAnsi="Calibri" w:cs="Calibri"/>
          <w:sz w:val="22"/>
          <w:szCs w:val="22"/>
        </w:rPr>
      </w:pPr>
      <w:r w:rsidRPr="00A65DEA">
        <w:rPr>
          <w:rFonts w:ascii="Calibri" w:hAnsi="Calibri" w:cs="Calibri"/>
          <w:sz w:val="22"/>
          <w:szCs w:val="22"/>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19ACC054" w14:textId="77777777" w:rsidR="00BA7B15" w:rsidRPr="00A65DEA" w:rsidRDefault="00BA7B15" w:rsidP="00BA7B15">
      <w:pPr>
        <w:pStyle w:val="Smlouva-slo0"/>
        <w:numPr>
          <w:ilvl w:val="0"/>
          <w:numId w:val="11"/>
        </w:numPr>
        <w:rPr>
          <w:rFonts w:ascii="Calibri" w:hAnsi="Calibri" w:cs="Calibri"/>
          <w:sz w:val="22"/>
          <w:szCs w:val="22"/>
        </w:rPr>
      </w:pPr>
      <w:r w:rsidRPr="00A65DEA">
        <w:rPr>
          <w:rFonts w:ascii="Calibri" w:hAnsi="Calibri" w:cs="Calibri"/>
          <w:sz w:val="22"/>
          <w:szCs w:val="22"/>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135B189B" w14:textId="77777777" w:rsidR="00BA7B15" w:rsidRPr="00A65DEA" w:rsidRDefault="00BA7B15" w:rsidP="00BA7B15">
      <w:pPr>
        <w:numPr>
          <w:ilvl w:val="0"/>
          <w:numId w:val="11"/>
        </w:numPr>
        <w:tabs>
          <w:tab w:val="num" w:pos="426"/>
          <w:tab w:val="left" w:pos="1701"/>
        </w:tabs>
        <w:spacing w:before="120"/>
        <w:jc w:val="both"/>
        <w:rPr>
          <w:rFonts w:ascii="Calibri" w:hAnsi="Calibri" w:cs="Calibri"/>
          <w:i/>
          <w:iCs/>
          <w:sz w:val="22"/>
          <w:szCs w:val="22"/>
        </w:rPr>
      </w:pPr>
      <w:r w:rsidRPr="00A65DEA">
        <w:rPr>
          <w:rFonts w:ascii="Calibri" w:hAnsi="Calibri" w:cs="Calibri"/>
          <w:sz w:val="22"/>
          <w:szCs w:val="22"/>
        </w:rPr>
        <w:t>Zhotovitel poskytuj</w:t>
      </w:r>
      <w:r w:rsidR="001934AC">
        <w:rPr>
          <w:rFonts w:ascii="Calibri" w:hAnsi="Calibri" w:cs="Calibri"/>
          <w:sz w:val="22"/>
          <w:szCs w:val="22"/>
        </w:rPr>
        <w:t>e na provedené práce a dodávky</w:t>
      </w:r>
      <w:r w:rsidRPr="00A65DEA">
        <w:rPr>
          <w:rFonts w:ascii="Calibri" w:hAnsi="Calibri" w:cs="Calibri"/>
          <w:sz w:val="22"/>
          <w:szCs w:val="22"/>
        </w:rPr>
        <w:t xml:space="preserve"> záruku za jakost </w:t>
      </w:r>
      <w:r w:rsidRPr="001934AC">
        <w:rPr>
          <w:rFonts w:ascii="Calibri" w:hAnsi="Calibri" w:cs="Calibri"/>
          <w:b/>
          <w:sz w:val="22"/>
          <w:szCs w:val="22"/>
        </w:rPr>
        <w:t xml:space="preserve">v délce </w:t>
      </w:r>
      <w:r w:rsidR="00E2034B" w:rsidRPr="001934AC">
        <w:rPr>
          <w:rFonts w:ascii="Calibri" w:hAnsi="Calibri" w:cs="Calibri"/>
          <w:b/>
          <w:sz w:val="22"/>
          <w:szCs w:val="22"/>
        </w:rPr>
        <w:t>60</w:t>
      </w:r>
      <w:r w:rsidRPr="001934AC">
        <w:rPr>
          <w:rFonts w:ascii="Calibri" w:hAnsi="Calibri" w:cs="Calibri"/>
          <w:b/>
          <w:sz w:val="22"/>
          <w:szCs w:val="22"/>
        </w:rPr>
        <w:t xml:space="preserve"> měsíců.</w:t>
      </w:r>
      <w:r w:rsidRPr="00A65DEA">
        <w:rPr>
          <w:rFonts w:ascii="Calibri" w:hAnsi="Calibri" w:cs="Calibri"/>
          <w:sz w:val="22"/>
          <w:szCs w:val="22"/>
        </w:rPr>
        <w:t xml:space="preserve"> </w:t>
      </w:r>
    </w:p>
    <w:p w14:paraId="28CBADBA" w14:textId="77777777" w:rsidR="00BA7B15" w:rsidRPr="00A65DEA" w:rsidRDefault="00BA7B15" w:rsidP="00292953">
      <w:pPr>
        <w:pStyle w:val="Smlouva-slo0"/>
        <w:numPr>
          <w:ilvl w:val="0"/>
          <w:numId w:val="11"/>
        </w:numPr>
        <w:ind w:left="426" w:hanging="426"/>
        <w:rPr>
          <w:rFonts w:ascii="Calibri" w:hAnsi="Calibri" w:cs="Calibri"/>
          <w:sz w:val="22"/>
          <w:szCs w:val="22"/>
        </w:rPr>
      </w:pPr>
      <w:r w:rsidRPr="00A65DEA">
        <w:rPr>
          <w:rFonts w:ascii="Calibri" w:hAnsi="Calibri" w:cs="Calibri"/>
          <w:sz w:val="22"/>
          <w:szCs w:val="22"/>
        </w:rPr>
        <w:t>Záruční doba běží ode dne převzetí řádně provedeného díla (tj. bez vad a nedodělků</w:t>
      </w:r>
      <w:r w:rsidR="001934AC">
        <w:rPr>
          <w:rFonts w:ascii="Calibri" w:hAnsi="Calibri" w:cs="Calibri"/>
          <w:sz w:val="22"/>
          <w:szCs w:val="22"/>
        </w:rPr>
        <w:t xml:space="preserve"> bránicích jeho řádnému užívání</w:t>
      </w:r>
      <w:r w:rsidRPr="00A65DEA">
        <w:rPr>
          <w:rFonts w:ascii="Calibri" w:hAnsi="Calibri" w:cs="Calibri"/>
          <w:sz w:val="22"/>
          <w:szCs w:val="22"/>
        </w:rPr>
        <w:t>) objednatelem.</w:t>
      </w:r>
    </w:p>
    <w:p w14:paraId="28D493FC" w14:textId="77777777" w:rsidR="00BA7B15" w:rsidRPr="00A65DEA" w:rsidRDefault="00BA7B15" w:rsidP="00BA7B15">
      <w:pPr>
        <w:pStyle w:val="Smlouva-slo0"/>
        <w:numPr>
          <w:ilvl w:val="0"/>
          <w:numId w:val="11"/>
        </w:numPr>
        <w:rPr>
          <w:rFonts w:ascii="Calibri" w:hAnsi="Calibri" w:cs="Calibri"/>
          <w:sz w:val="22"/>
          <w:szCs w:val="22"/>
        </w:rPr>
      </w:pPr>
      <w:r w:rsidRPr="00A65DEA">
        <w:rPr>
          <w:rFonts w:ascii="Calibri" w:hAnsi="Calibri" w:cs="Calibri"/>
          <w:sz w:val="22"/>
          <w:szCs w:val="22"/>
        </w:rPr>
        <w:t>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w:t>
      </w:r>
      <w:r w:rsidR="00E2034B" w:rsidRPr="00A65DEA">
        <w:rPr>
          <w:rFonts w:ascii="Calibri" w:hAnsi="Calibri" w:cs="Calibri"/>
          <w:sz w:val="22"/>
          <w:szCs w:val="22"/>
        </w:rPr>
        <w:t xml:space="preserve"> </w:t>
      </w:r>
    </w:p>
    <w:p w14:paraId="7E3DF519" w14:textId="77777777" w:rsidR="00BA7B15" w:rsidRPr="001934AC" w:rsidRDefault="00BA7B15" w:rsidP="00BA7B15">
      <w:pPr>
        <w:pStyle w:val="Smlouva-slo0"/>
        <w:numPr>
          <w:ilvl w:val="1"/>
          <w:numId w:val="11"/>
        </w:numPr>
        <w:tabs>
          <w:tab w:val="clear" w:pos="1440"/>
          <w:tab w:val="num" w:pos="720"/>
        </w:tabs>
        <w:spacing w:before="60"/>
        <w:ind w:left="1434" w:hanging="1077"/>
        <w:jc w:val="left"/>
        <w:rPr>
          <w:rFonts w:ascii="Calibri" w:hAnsi="Calibri" w:cs="Calibri"/>
          <w:sz w:val="22"/>
          <w:szCs w:val="22"/>
        </w:rPr>
      </w:pPr>
      <w:r w:rsidRPr="001934AC">
        <w:rPr>
          <w:rFonts w:ascii="Calibri" w:hAnsi="Calibri" w:cs="Calibri"/>
          <w:sz w:val="22"/>
          <w:szCs w:val="22"/>
        </w:rPr>
        <w:lastRenderedPageBreak/>
        <w:t xml:space="preserve">e-mail: </w:t>
      </w:r>
      <w:r w:rsidR="001934AC" w:rsidRPr="001934AC">
        <w:rPr>
          <w:rFonts w:ascii="Calibri" w:hAnsi="Calibri"/>
          <w:sz w:val="22"/>
          <w:szCs w:val="22"/>
        </w:rPr>
        <w:fldChar w:fldCharType="begin">
          <w:ffData>
            <w:name w:val="Text12"/>
            <w:enabled/>
            <w:calcOnExit w:val="0"/>
            <w:textInput/>
          </w:ffData>
        </w:fldChar>
      </w:r>
      <w:r w:rsidR="001934AC" w:rsidRPr="001934AC">
        <w:rPr>
          <w:rFonts w:ascii="Calibri" w:hAnsi="Calibri"/>
          <w:sz w:val="22"/>
          <w:szCs w:val="22"/>
        </w:rPr>
        <w:instrText xml:space="preserve"> FORMTEXT </w:instrText>
      </w:r>
      <w:r w:rsidR="001934AC" w:rsidRPr="001934AC">
        <w:rPr>
          <w:rFonts w:ascii="Calibri" w:hAnsi="Calibri"/>
          <w:sz w:val="22"/>
          <w:szCs w:val="22"/>
        </w:rPr>
      </w:r>
      <w:r w:rsidR="001934AC" w:rsidRPr="001934AC">
        <w:rPr>
          <w:rFonts w:ascii="Calibri" w:hAnsi="Calibri"/>
          <w:sz w:val="22"/>
          <w:szCs w:val="22"/>
        </w:rPr>
        <w:fldChar w:fldCharType="separate"/>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sz w:val="22"/>
          <w:szCs w:val="22"/>
        </w:rPr>
        <w:fldChar w:fldCharType="end"/>
      </w:r>
      <w:r w:rsidRPr="001934AC">
        <w:rPr>
          <w:rFonts w:ascii="Calibri" w:hAnsi="Calibri" w:cs="Calibri"/>
          <w:bCs/>
          <w:sz w:val="22"/>
          <w:szCs w:val="22"/>
        </w:rPr>
        <w:t>, nebo</w:t>
      </w:r>
    </w:p>
    <w:p w14:paraId="29F0B605" w14:textId="77777777" w:rsidR="00BA7B15" w:rsidRPr="001934AC" w:rsidRDefault="00BA7B15" w:rsidP="00BA7B15">
      <w:pPr>
        <w:pStyle w:val="Smlouva-slo0"/>
        <w:numPr>
          <w:ilvl w:val="1"/>
          <w:numId w:val="11"/>
        </w:numPr>
        <w:tabs>
          <w:tab w:val="clear" w:pos="1440"/>
          <w:tab w:val="num" w:pos="720"/>
        </w:tabs>
        <w:spacing w:before="60"/>
        <w:ind w:left="1434" w:hanging="1077"/>
        <w:jc w:val="left"/>
        <w:rPr>
          <w:rFonts w:ascii="Calibri" w:hAnsi="Calibri" w:cs="Calibri"/>
          <w:sz w:val="22"/>
          <w:szCs w:val="22"/>
        </w:rPr>
      </w:pPr>
      <w:r w:rsidRPr="001934AC">
        <w:rPr>
          <w:rFonts w:ascii="Calibri" w:hAnsi="Calibri" w:cs="Calibri"/>
          <w:sz w:val="22"/>
          <w:szCs w:val="22"/>
        </w:rPr>
        <w:t xml:space="preserve">adresu: </w:t>
      </w:r>
      <w:r w:rsidR="001934AC" w:rsidRPr="001934AC">
        <w:rPr>
          <w:rFonts w:ascii="Calibri" w:hAnsi="Calibri"/>
          <w:sz w:val="22"/>
          <w:szCs w:val="22"/>
        </w:rPr>
        <w:fldChar w:fldCharType="begin">
          <w:ffData>
            <w:name w:val="Text12"/>
            <w:enabled/>
            <w:calcOnExit w:val="0"/>
            <w:textInput/>
          </w:ffData>
        </w:fldChar>
      </w:r>
      <w:r w:rsidR="001934AC" w:rsidRPr="001934AC">
        <w:rPr>
          <w:rFonts w:ascii="Calibri" w:hAnsi="Calibri"/>
          <w:sz w:val="22"/>
          <w:szCs w:val="22"/>
        </w:rPr>
        <w:instrText xml:space="preserve"> FORMTEXT </w:instrText>
      </w:r>
      <w:r w:rsidR="001934AC" w:rsidRPr="001934AC">
        <w:rPr>
          <w:rFonts w:ascii="Calibri" w:hAnsi="Calibri"/>
          <w:sz w:val="22"/>
          <w:szCs w:val="22"/>
        </w:rPr>
      </w:r>
      <w:r w:rsidR="001934AC" w:rsidRPr="001934AC">
        <w:rPr>
          <w:rFonts w:ascii="Calibri" w:hAnsi="Calibri"/>
          <w:sz w:val="22"/>
          <w:szCs w:val="22"/>
        </w:rPr>
        <w:fldChar w:fldCharType="separate"/>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noProof/>
          <w:sz w:val="22"/>
          <w:szCs w:val="22"/>
        </w:rPr>
        <w:t> </w:t>
      </w:r>
      <w:r w:rsidR="001934AC" w:rsidRPr="001934AC">
        <w:rPr>
          <w:rFonts w:ascii="Calibri" w:hAnsi="Calibri"/>
          <w:sz w:val="22"/>
          <w:szCs w:val="22"/>
        </w:rPr>
        <w:fldChar w:fldCharType="end"/>
      </w:r>
      <w:r w:rsidRPr="001934AC">
        <w:rPr>
          <w:rFonts w:ascii="Calibri" w:hAnsi="Calibri" w:cs="Calibri"/>
          <w:bCs/>
          <w:sz w:val="22"/>
          <w:szCs w:val="22"/>
        </w:rPr>
        <w:t xml:space="preserve">. </w:t>
      </w:r>
    </w:p>
    <w:p w14:paraId="1283B410" w14:textId="77777777" w:rsidR="00BA7B15" w:rsidRPr="00A65DEA" w:rsidRDefault="00BA7B15" w:rsidP="00BA7B15">
      <w:pPr>
        <w:pStyle w:val="Smlouva-slo0"/>
        <w:tabs>
          <w:tab w:val="num" w:pos="2410"/>
        </w:tabs>
        <w:ind w:left="426"/>
        <w:rPr>
          <w:rFonts w:ascii="Calibri" w:hAnsi="Calibri" w:cs="Calibri"/>
          <w:i/>
          <w:iCs/>
          <w:sz w:val="22"/>
          <w:szCs w:val="22"/>
        </w:rPr>
      </w:pPr>
      <w:r w:rsidRPr="00A65DEA">
        <w:rPr>
          <w:rFonts w:ascii="Calibri" w:hAnsi="Calibri" w:cs="Calibri"/>
          <w:sz w:val="22"/>
          <w:szCs w:val="22"/>
        </w:rPr>
        <w:t xml:space="preserve">Jakmile objednatel odešle toto oznámení, bude se mít za to, že požaduje bezplatné odstranění vady, neuvede-li v oznámení jinak. </w:t>
      </w:r>
    </w:p>
    <w:p w14:paraId="619F7FE9" w14:textId="77777777" w:rsidR="00E66291" w:rsidRPr="00A65DEA" w:rsidRDefault="00E66291" w:rsidP="00240529">
      <w:pPr>
        <w:pStyle w:val="Smlouva-slo0"/>
        <w:numPr>
          <w:ilvl w:val="0"/>
          <w:numId w:val="11"/>
        </w:numPr>
        <w:rPr>
          <w:rFonts w:ascii="Calibri" w:hAnsi="Calibri" w:cs="Calibri"/>
          <w:sz w:val="22"/>
          <w:szCs w:val="22"/>
        </w:rPr>
      </w:pPr>
      <w:r w:rsidRPr="00A65DEA">
        <w:rPr>
          <w:rFonts w:ascii="Calibri" w:hAnsi="Calibri" w:cs="Calibri"/>
          <w:sz w:val="22"/>
          <w:szCs w:val="22"/>
        </w:rPr>
        <w:t xml:space="preserve">Zhotovitel započne s odstraněním vady, která nebrání řádnému užívání díla, nejpozději do 5 dnů ode dne doručení oznámení o vadě, pokud se smluvní strany nedohodnou písemně jinak. V případě havárie (vady, která brání řádnému užívání díla) započne s odstraněním vady neodkladně, nejpozději do 24 hodin od doručení oznámení o vadě. </w:t>
      </w:r>
      <w:r w:rsidR="00BF359D" w:rsidRPr="00BF359D">
        <w:rPr>
          <w:rFonts w:ascii="Calibri" w:hAnsi="Calibri" w:cs="Calibri"/>
          <w:sz w:val="22"/>
          <w:szCs w:val="22"/>
        </w:rPr>
        <w:t>Nezapočne-li zhotovitel s odstraněním vady ve stanovené lhůtě, je objednatel oprávněn zajistit odstranění vady na náklady zhotovitele u jiné odborné osoby</w:t>
      </w:r>
      <w:r w:rsidRPr="00A65DEA">
        <w:rPr>
          <w:rFonts w:ascii="Calibri" w:hAnsi="Calibri" w:cs="Calibri"/>
          <w:sz w:val="22"/>
          <w:szCs w:val="22"/>
        </w:rPr>
        <w:t>. Vada bude odstraněna nejpozději do 10</w:t>
      </w:r>
      <w:r w:rsidR="00BF359D">
        <w:rPr>
          <w:rFonts w:ascii="Calibri" w:hAnsi="Calibri" w:cs="Calibri"/>
          <w:sz w:val="22"/>
          <w:szCs w:val="22"/>
        </w:rPr>
        <w:t xml:space="preserve"> pracovních</w:t>
      </w:r>
      <w:r w:rsidRPr="00A65DEA">
        <w:rPr>
          <w:rFonts w:ascii="Calibri" w:hAnsi="Calibri" w:cs="Calibri"/>
          <w:sz w:val="22"/>
          <w:szCs w:val="22"/>
        </w:rPr>
        <w:t xml:space="preserve"> dnů od nastoupení (je-li to technologicky možné nebo nedohodnou-li se smluvní strany písemně jinak), v případě havárie pak ve lhůtě stanovené písemnou dohodou smluvních stran. </w:t>
      </w:r>
      <w:r w:rsidR="00BF359D" w:rsidRPr="00BF359D">
        <w:rPr>
          <w:rFonts w:ascii="Calibri" w:hAnsi="Calibri" w:cs="Calibri"/>
          <w:sz w:val="22"/>
          <w:szCs w:val="22"/>
        </w:rPr>
        <w:t>Nebude-li vada zhotovitelem odstraněna ve stanovené lhůtě, je objednatel oprávněn zajistit odstranění vady na náklady zhotovitele u jiné odborné osoby</w:t>
      </w:r>
      <w:r w:rsidR="00BF359D">
        <w:rPr>
          <w:rFonts w:ascii="Calibri" w:hAnsi="Calibri" w:cs="Calibri"/>
          <w:sz w:val="22"/>
          <w:szCs w:val="22"/>
        </w:rPr>
        <w:t>.</w:t>
      </w:r>
    </w:p>
    <w:p w14:paraId="3EFAED07" w14:textId="77777777" w:rsidR="00BA7B15" w:rsidRPr="00A65DEA" w:rsidRDefault="00BF359D" w:rsidP="00BA7B15">
      <w:pPr>
        <w:pStyle w:val="Smlouva-slo0"/>
        <w:numPr>
          <w:ilvl w:val="0"/>
          <w:numId w:val="11"/>
        </w:numPr>
        <w:rPr>
          <w:rFonts w:ascii="Calibri" w:hAnsi="Calibri" w:cs="Calibri"/>
          <w:b/>
          <w:sz w:val="22"/>
          <w:szCs w:val="22"/>
        </w:rPr>
      </w:pPr>
      <w:r w:rsidRPr="001C2F90">
        <w:rPr>
          <w:rFonts w:ascii="Calibri" w:hAnsi="Calibri"/>
          <w:sz w:val="22"/>
          <w:szCs w:val="22"/>
        </w:rPr>
        <w:t xml:space="preserve">Na provedenou opravu poskytuje zhotovitel záruku </w:t>
      </w:r>
      <w:r>
        <w:rPr>
          <w:rFonts w:ascii="Calibri" w:hAnsi="Calibri"/>
          <w:sz w:val="22"/>
          <w:szCs w:val="22"/>
        </w:rPr>
        <w:t>v délce</w:t>
      </w:r>
      <w:r w:rsidRPr="001C2F90">
        <w:rPr>
          <w:rFonts w:ascii="Calibri" w:hAnsi="Calibri"/>
          <w:sz w:val="22"/>
          <w:szCs w:val="22"/>
        </w:rPr>
        <w:t xml:space="preserve"> 24 měsíců, přičemž běh této záruční doby neskončí </w:t>
      </w:r>
      <w:proofErr w:type="gramStart"/>
      <w:r w:rsidRPr="001C2F90">
        <w:rPr>
          <w:rFonts w:ascii="Calibri" w:hAnsi="Calibri"/>
          <w:sz w:val="22"/>
          <w:szCs w:val="22"/>
        </w:rPr>
        <w:t>dříve,</w:t>
      </w:r>
      <w:proofErr w:type="gramEnd"/>
      <w:r w:rsidRPr="001C2F90">
        <w:rPr>
          <w:rFonts w:ascii="Calibri" w:hAnsi="Calibri"/>
          <w:sz w:val="22"/>
          <w:szCs w:val="22"/>
        </w:rPr>
        <w:t xml:space="preserve"> než záruka na celé dílo</w:t>
      </w:r>
      <w:r w:rsidR="00BA7B15" w:rsidRPr="00A65DEA">
        <w:rPr>
          <w:rFonts w:ascii="Calibri" w:hAnsi="Calibri" w:cs="Calibri"/>
          <w:sz w:val="22"/>
          <w:szCs w:val="22"/>
        </w:rPr>
        <w:t>.</w:t>
      </w:r>
    </w:p>
    <w:p w14:paraId="3B640826" w14:textId="77777777" w:rsidR="00BA7B15" w:rsidRPr="00A65DEA" w:rsidRDefault="00BA7B15" w:rsidP="00BA7B15">
      <w:pPr>
        <w:pStyle w:val="Smlouva-slo0"/>
        <w:numPr>
          <w:ilvl w:val="0"/>
          <w:numId w:val="11"/>
        </w:numPr>
        <w:rPr>
          <w:rFonts w:ascii="Calibri" w:hAnsi="Calibri" w:cs="Calibri"/>
          <w:b/>
          <w:sz w:val="22"/>
          <w:szCs w:val="22"/>
        </w:rPr>
      </w:pPr>
      <w:r w:rsidRPr="00A65DEA">
        <w:rPr>
          <w:rFonts w:ascii="Calibri" w:hAnsi="Calibri" w:cs="Calibri"/>
          <w:sz w:val="22"/>
          <w:szCs w:val="22"/>
        </w:rPr>
        <w:t>Pro odpovědnost</w:t>
      </w:r>
      <w:r w:rsidR="00310639" w:rsidRPr="00A65DEA">
        <w:rPr>
          <w:rFonts w:ascii="Calibri" w:hAnsi="Calibri" w:cs="Calibri"/>
          <w:sz w:val="22"/>
          <w:szCs w:val="22"/>
        </w:rPr>
        <w:t xml:space="preserve"> za vady díla platí ustanovení o</w:t>
      </w:r>
      <w:r w:rsidRPr="00A65DEA">
        <w:rPr>
          <w:rFonts w:ascii="Calibri" w:hAnsi="Calibri" w:cs="Calibri"/>
          <w:sz w:val="22"/>
          <w:szCs w:val="22"/>
        </w:rPr>
        <w:t>bčanského zákoníku. Veškeré činnosti související s projednáním reklamace, včetně podpisu dohod o vyřízení reklamace, zajišťují zástupci zhotovitele.</w:t>
      </w:r>
    </w:p>
    <w:p w14:paraId="07997525" w14:textId="77777777" w:rsidR="00BA7B15" w:rsidRPr="00A65DEA" w:rsidRDefault="00BA7B15" w:rsidP="00BA7B15">
      <w:pPr>
        <w:pStyle w:val="Smlouva-slo0"/>
        <w:numPr>
          <w:ilvl w:val="0"/>
          <w:numId w:val="11"/>
        </w:numPr>
        <w:rPr>
          <w:rFonts w:ascii="Calibri" w:hAnsi="Calibri" w:cs="Calibri"/>
          <w:sz w:val="22"/>
          <w:szCs w:val="22"/>
        </w:rPr>
      </w:pPr>
      <w:r w:rsidRPr="00A65DEA">
        <w:rPr>
          <w:rFonts w:ascii="Calibri" w:hAnsi="Calibri" w:cs="Calibri"/>
          <w:sz w:val="22"/>
          <w:szCs w:val="22"/>
        </w:rPr>
        <w:t>Představují-li vady díla podstatné porušení smlouvy, má objednatel právo:</w:t>
      </w:r>
    </w:p>
    <w:p w14:paraId="252FD007" w14:textId="77777777" w:rsidR="00BA7B15" w:rsidRPr="00A65DEA" w:rsidRDefault="00BA7B15" w:rsidP="00BA7B15">
      <w:pPr>
        <w:pStyle w:val="Smlouva-slo0"/>
        <w:ind w:left="567"/>
        <w:rPr>
          <w:rFonts w:ascii="Calibri" w:hAnsi="Calibri" w:cs="Calibri"/>
          <w:sz w:val="22"/>
          <w:szCs w:val="22"/>
        </w:rPr>
      </w:pPr>
      <w:r w:rsidRPr="00A65DEA">
        <w:rPr>
          <w:rFonts w:ascii="Calibri" w:hAnsi="Calibri" w:cs="Calibri"/>
          <w:sz w:val="22"/>
          <w:szCs w:val="22"/>
        </w:rPr>
        <w:t>1.</w:t>
      </w:r>
      <w:r w:rsidR="00310639" w:rsidRPr="00A65DEA">
        <w:rPr>
          <w:rFonts w:ascii="Calibri" w:hAnsi="Calibri" w:cs="Calibri"/>
          <w:sz w:val="22"/>
          <w:szCs w:val="22"/>
        </w:rPr>
        <w:t xml:space="preserve"> </w:t>
      </w:r>
      <w:r w:rsidR="00A96488" w:rsidRPr="00A65DEA">
        <w:rPr>
          <w:rFonts w:ascii="Calibri" w:hAnsi="Calibri" w:cs="Calibri"/>
          <w:sz w:val="22"/>
          <w:szCs w:val="22"/>
        </w:rPr>
        <w:t>na</w:t>
      </w:r>
      <w:r w:rsidRPr="00A65DEA">
        <w:rPr>
          <w:rFonts w:ascii="Calibri" w:hAnsi="Calibri" w:cs="Calibri"/>
          <w:sz w:val="22"/>
          <w:szCs w:val="22"/>
        </w:rPr>
        <w:t xml:space="preserve"> odstranění vady dodáním nové věci bez vady nebo dodáním chybějící věci</w:t>
      </w:r>
      <w:r w:rsidR="00310639" w:rsidRPr="00A65DEA">
        <w:rPr>
          <w:rFonts w:ascii="Calibri" w:hAnsi="Calibri" w:cs="Calibri"/>
          <w:sz w:val="22"/>
          <w:szCs w:val="22"/>
        </w:rPr>
        <w:t>,</w:t>
      </w:r>
      <w:r w:rsidRPr="00A65DEA">
        <w:rPr>
          <w:rFonts w:ascii="Calibri" w:hAnsi="Calibri" w:cs="Calibri"/>
          <w:sz w:val="22"/>
          <w:szCs w:val="22"/>
        </w:rPr>
        <w:t xml:space="preserve"> </w:t>
      </w:r>
    </w:p>
    <w:p w14:paraId="364C703D" w14:textId="77777777" w:rsidR="00BA7B15" w:rsidRPr="00A65DEA" w:rsidRDefault="00BA7B15" w:rsidP="00BA7B15">
      <w:pPr>
        <w:pStyle w:val="Smlouva-slo0"/>
        <w:ind w:left="567"/>
        <w:rPr>
          <w:rFonts w:ascii="Calibri" w:hAnsi="Calibri" w:cs="Calibri"/>
          <w:sz w:val="22"/>
          <w:szCs w:val="22"/>
        </w:rPr>
      </w:pPr>
      <w:r w:rsidRPr="00A65DEA">
        <w:rPr>
          <w:rFonts w:ascii="Calibri" w:hAnsi="Calibri" w:cs="Calibri"/>
          <w:sz w:val="22"/>
          <w:szCs w:val="22"/>
        </w:rPr>
        <w:t>2.</w:t>
      </w:r>
      <w:r w:rsidR="00310639" w:rsidRPr="00A65DEA">
        <w:rPr>
          <w:rFonts w:ascii="Calibri" w:hAnsi="Calibri" w:cs="Calibri"/>
          <w:sz w:val="22"/>
          <w:szCs w:val="22"/>
        </w:rPr>
        <w:t xml:space="preserve"> </w:t>
      </w:r>
      <w:r w:rsidRPr="00A65DEA">
        <w:rPr>
          <w:rFonts w:ascii="Calibri" w:hAnsi="Calibri" w:cs="Calibri"/>
          <w:sz w:val="22"/>
          <w:szCs w:val="22"/>
        </w:rPr>
        <w:t>na odstranění vady opravou věci</w:t>
      </w:r>
      <w:r w:rsidR="00310639" w:rsidRPr="00A65DEA">
        <w:rPr>
          <w:rFonts w:ascii="Calibri" w:hAnsi="Calibri" w:cs="Calibri"/>
          <w:sz w:val="22"/>
          <w:szCs w:val="22"/>
        </w:rPr>
        <w:t>,</w:t>
      </w:r>
      <w:r w:rsidRPr="00A65DEA">
        <w:rPr>
          <w:rFonts w:ascii="Calibri" w:hAnsi="Calibri" w:cs="Calibri"/>
          <w:sz w:val="22"/>
          <w:szCs w:val="22"/>
        </w:rPr>
        <w:t xml:space="preserve"> </w:t>
      </w:r>
    </w:p>
    <w:p w14:paraId="2D7AA9E1" w14:textId="77777777" w:rsidR="00BA7B15" w:rsidRPr="00A65DEA" w:rsidRDefault="00BA7B15" w:rsidP="00BA7B15">
      <w:pPr>
        <w:pStyle w:val="Smlouva-slo0"/>
        <w:ind w:left="567"/>
        <w:rPr>
          <w:rFonts w:ascii="Calibri" w:hAnsi="Calibri" w:cs="Calibri"/>
          <w:sz w:val="22"/>
          <w:szCs w:val="22"/>
        </w:rPr>
      </w:pPr>
      <w:r w:rsidRPr="00A65DEA">
        <w:rPr>
          <w:rFonts w:ascii="Calibri" w:hAnsi="Calibri" w:cs="Calibri"/>
          <w:sz w:val="22"/>
          <w:szCs w:val="22"/>
        </w:rPr>
        <w:t>3</w:t>
      </w:r>
      <w:r w:rsidR="00310639" w:rsidRPr="00A65DEA">
        <w:rPr>
          <w:rFonts w:ascii="Calibri" w:hAnsi="Calibri" w:cs="Calibri"/>
          <w:sz w:val="22"/>
          <w:szCs w:val="22"/>
        </w:rPr>
        <w:t xml:space="preserve">. </w:t>
      </w:r>
      <w:r w:rsidRPr="00A65DEA">
        <w:rPr>
          <w:rFonts w:ascii="Calibri" w:hAnsi="Calibri" w:cs="Calibri"/>
          <w:sz w:val="22"/>
          <w:szCs w:val="22"/>
        </w:rPr>
        <w:t>na přiměřenou slevu z ceny díla</w:t>
      </w:r>
      <w:r w:rsidR="00310639" w:rsidRPr="00A65DEA">
        <w:rPr>
          <w:rFonts w:ascii="Calibri" w:hAnsi="Calibri" w:cs="Calibri"/>
          <w:sz w:val="22"/>
          <w:szCs w:val="22"/>
        </w:rPr>
        <w:t>,</w:t>
      </w:r>
    </w:p>
    <w:p w14:paraId="55D3EEC9" w14:textId="77777777" w:rsidR="00BA7B15" w:rsidRPr="00A65DEA" w:rsidRDefault="00BA7B15" w:rsidP="00BA7B15">
      <w:pPr>
        <w:pStyle w:val="Smlouva-slo0"/>
        <w:ind w:left="567"/>
        <w:rPr>
          <w:rFonts w:ascii="Calibri" w:hAnsi="Calibri" w:cs="Calibri"/>
          <w:sz w:val="22"/>
          <w:szCs w:val="22"/>
        </w:rPr>
      </w:pPr>
      <w:r w:rsidRPr="00A65DEA">
        <w:rPr>
          <w:rFonts w:ascii="Calibri" w:hAnsi="Calibri" w:cs="Calibri"/>
          <w:sz w:val="22"/>
          <w:szCs w:val="22"/>
        </w:rPr>
        <w:t xml:space="preserve">4. na odstoupení od smlouvy. </w:t>
      </w:r>
    </w:p>
    <w:p w14:paraId="3E7C6AE3" w14:textId="77777777" w:rsidR="00BA7B15" w:rsidRDefault="00BA7B15" w:rsidP="00BA7B15">
      <w:pPr>
        <w:pStyle w:val="Smlouva-slo0"/>
        <w:ind w:left="360"/>
        <w:rPr>
          <w:rFonts w:ascii="Calibri" w:hAnsi="Calibri" w:cs="Calibri"/>
          <w:sz w:val="22"/>
          <w:szCs w:val="22"/>
        </w:rPr>
      </w:pPr>
      <w:r w:rsidRPr="00A65DEA">
        <w:rPr>
          <w:rFonts w:ascii="Calibri" w:hAnsi="Calibri" w:cs="Calibri"/>
          <w:sz w:val="22"/>
          <w:szCs w:val="22"/>
        </w:rPr>
        <w:t xml:space="preserve">Představují-li vady díla nepodstatné porušení smlouvy má objednatel práva jako pod body 1. a 2. dle předešlé věty. </w:t>
      </w:r>
    </w:p>
    <w:p w14:paraId="461D6673" w14:textId="77777777" w:rsidR="00BF359D" w:rsidRPr="00BF359D" w:rsidRDefault="00BF359D" w:rsidP="00BF359D">
      <w:pPr>
        <w:pStyle w:val="Smlouva-slo0"/>
        <w:numPr>
          <w:ilvl w:val="0"/>
          <w:numId w:val="11"/>
        </w:numPr>
        <w:rPr>
          <w:rFonts w:ascii="Calibri" w:hAnsi="Calibri" w:cs="Calibri"/>
          <w:b/>
          <w:sz w:val="22"/>
          <w:szCs w:val="22"/>
        </w:rPr>
      </w:pPr>
      <w:r w:rsidRPr="00BF359D">
        <w:rPr>
          <w:rFonts w:ascii="Calibri" w:hAnsi="Calibri"/>
          <w:sz w:val="22"/>
          <w:szCs w:val="22"/>
        </w:rPr>
        <w:t>Nebyla-li do okamžiku, kdy objednatel uplatnil vady díla zaplacena cena za dílo, není ji povinen objednatel zaplatit do odstranění uplatněných vad, ledaže zhotovitel prokázal, že reklamace nebyla oprávněná</w:t>
      </w:r>
      <w:r w:rsidRPr="00A65DEA">
        <w:rPr>
          <w:rFonts w:ascii="Calibri" w:hAnsi="Calibri" w:cs="Calibri"/>
          <w:sz w:val="22"/>
          <w:szCs w:val="22"/>
        </w:rPr>
        <w:t>.</w:t>
      </w:r>
    </w:p>
    <w:p w14:paraId="70F01767" w14:textId="77777777" w:rsidR="00BF359D" w:rsidRPr="00BF359D" w:rsidRDefault="00BF359D" w:rsidP="00BF359D">
      <w:pPr>
        <w:pStyle w:val="Smlouva-slo0"/>
        <w:numPr>
          <w:ilvl w:val="0"/>
          <w:numId w:val="11"/>
        </w:numPr>
        <w:rPr>
          <w:rFonts w:ascii="Calibri" w:hAnsi="Calibri" w:cs="Calibri"/>
          <w:sz w:val="22"/>
          <w:szCs w:val="22"/>
        </w:rPr>
      </w:pPr>
      <w:r w:rsidRPr="00BF359D">
        <w:rPr>
          <w:rFonts w:ascii="Calibri" w:hAnsi="Calibri" w:cs="Calibri"/>
          <w:sz w:val="22"/>
          <w:szCs w:val="22"/>
        </w:rPr>
        <w:t>Záruční doba neběží po dobu, po kterou nemohl objednatel předmět díla užívat pro vady díla, za které zhotovitel odpovídá.</w:t>
      </w:r>
    </w:p>
    <w:p w14:paraId="45BEAB26"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Odpovědnost za škodu</w:t>
      </w:r>
    </w:p>
    <w:p w14:paraId="3EB8BDD3" w14:textId="77777777" w:rsidR="00BA7B15" w:rsidRPr="00A65DEA" w:rsidRDefault="00BA7B15" w:rsidP="00BA7B15">
      <w:pPr>
        <w:pStyle w:val="Smlouva-slo0"/>
        <w:numPr>
          <w:ilvl w:val="0"/>
          <w:numId w:val="12"/>
        </w:numPr>
        <w:ind w:left="357" w:hanging="357"/>
        <w:rPr>
          <w:rFonts w:ascii="Calibri" w:hAnsi="Calibri" w:cs="Calibri"/>
          <w:sz w:val="22"/>
          <w:szCs w:val="22"/>
        </w:rPr>
      </w:pPr>
      <w:r w:rsidRPr="00A65DEA">
        <w:rPr>
          <w:rFonts w:ascii="Calibri" w:hAnsi="Calibri" w:cs="Calibri"/>
          <w:sz w:val="22"/>
          <w:szCs w:val="22"/>
        </w:rPr>
        <w:t>Nebezpečí škody na zhotovovaném díle nese zhotovitel v plném rozsahu až do dne převzetí provedeného díla bez vad a nedodělků bránících jeho řádnému užívání objednatelem.</w:t>
      </w:r>
    </w:p>
    <w:p w14:paraId="50572C81" w14:textId="77777777" w:rsidR="00BA7B15" w:rsidRPr="00A65DEA" w:rsidRDefault="00BA7B15" w:rsidP="00BA7B15">
      <w:pPr>
        <w:pStyle w:val="Smlouva-slo0"/>
        <w:numPr>
          <w:ilvl w:val="0"/>
          <w:numId w:val="12"/>
        </w:numPr>
        <w:rPr>
          <w:rFonts w:ascii="Calibri" w:hAnsi="Calibri" w:cs="Calibri"/>
          <w:sz w:val="22"/>
          <w:szCs w:val="22"/>
        </w:rPr>
      </w:pPr>
      <w:r w:rsidRPr="00A65DEA">
        <w:rPr>
          <w:rFonts w:ascii="Calibri" w:hAnsi="Calibri" w:cs="Calibri"/>
          <w:sz w:val="22"/>
          <w:szCs w:val="22"/>
        </w:rPr>
        <w:t>Zhotovitel nese odpovědnost původce odpadů, zavazuje se nezpůsobovat únik ropných, toxických či jiných škodlivých látek na stavbě.</w:t>
      </w:r>
    </w:p>
    <w:p w14:paraId="3B533D6F" w14:textId="77777777" w:rsidR="00BA7B15" w:rsidRPr="00A65DEA" w:rsidRDefault="00BA7B15" w:rsidP="00BA7B15">
      <w:pPr>
        <w:pStyle w:val="Smlouva-slo0"/>
        <w:numPr>
          <w:ilvl w:val="0"/>
          <w:numId w:val="12"/>
        </w:numPr>
        <w:rPr>
          <w:rFonts w:ascii="Calibri" w:hAnsi="Calibri" w:cs="Calibri"/>
          <w:sz w:val="22"/>
          <w:szCs w:val="22"/>
        </w:rPr>
      </w:pPr>
      <w:r w:rsidRPr="00A65DEA">
        <w:rPr>
          <w:rFonts w:ascii="Calibri" w:hAnsi="Calibri" w:cs="Calibri"/>
          <w:sz w:val="22"/>
          <w:szCs w:val="22"/>
        </w:rPr>
        <w:t>Zhotovitel je povinen učinit veškerá opatření potřebná k odvrácení škody nebo k jejímu zmírnění.</w:t>
      </w:r>
    </w:p>
    <w:p w14:paraId="0368ACBC" w14:textId="77777777" w:rsidR="00BA7B15" w:rsidRDefault="00BA7B15" w:rsidP="00BA7B15">
      <w:pPr>
        <w:pStyle w:val="Smlouva-slo0"/>
        <w:numPr>
          <w:ilvl w:val="0"/>
          <w:numId w:val="12"/>
        </w:numPr>
        <w:rPr>
          <w:rFonts w:ascii="Calibri" w:hAnsi="Calibri" w:cs="Calibri"/>
          <w:sz w:val="22"/>
          <w:szCs w:val="22"/>
        </w:rPr>
      </w:pPr>
      <w:r w:rsidRPr="00A65DEA">
        <w:rPr>
          <w:rFonts w:ascii="Calibri" w:hAnsi="Calibri" w:cs="Calibri"/>
          <w:sz w:val="22"/>
          <w:szCs w:val="22"/>
        </w:rPr>
        <w:t xml:space="preserve">Zhotovitel je povinen nahradit objednateli v plné výši škodu, která vznikla při realizaci a užívání díla v souvislosti nebo jako důsledek porušení povinností a </w:t>
      </w:r>
      <w:r w:rsidRPr="00B303EB">
        <w:rPr>
          <w:rFonts w:ascii="Calibri" w:hAnsi="Calibri" w:cs="Calibri"/>
          <w:sz w:val="22"/>
          <w:szCs w:val="22"/>
        </w:rPr>
        <w:t>závazků zhotovitele dle této smlouvy.</w:t>
      </w:r>
    </w:p>
    <w:p w14:paraId="61B760DE" w14:textId="660C032D" w:rsidR="0093775A" w:rsidRPr="00540150" w:rsidRDefault="0093775A" w:rsidP="0093775A">
      <w:pPr>
        <w:pStyle w:val="Smlouva-slo0"/>
        <w:numPr>
          <w:ilvl w:val="0"/>
          <w:numId w:val="12"/>
        </w:numPr>
        <w:rPr>
          <w:rFonts w:ascii="Calibri" w:hAnsi="Calibri" w:cs="Calibri"/>
          <w:sz w:val="22"/>
          <w:szCs w:val="22"/>
        </w:rPr>
      </w:pPr>
      <w:r w:rsidRPr="00B303EB">
        <w:rPr>
          <w:rFonts w:ascii="Calibri" w:hAnsi="Calibri" w:cs="Calibri"/>
          <w:sz w:val="22"/>
          <w:szCs w:val="22"/>
        </w:rPr>
        <w:t>Zhotovitel</w:t>
      </w:r>
      <w:r w:rsidR="00540150" w:rsidRPr="00B303EB">
        <w:rPr>
          <w:rFonts w:ascii="Calibri" w:hAnsi="Calibri" w:cs="Calibri"/>
          <w:sz w:val="22"/>
          <w:szCs w:val="22"/>
        </w:rPr>
        <w:t xml:space="preserve"> prohlašuje, že má uzavřenou pojistnou </w:t>
      </w:r>
      <w:r w:rsidRPr="00B303EB">
        <w:rPr>
          <w:rFonts w:ascii="Calibri" w:hAnsi="Calibri" w:cs="Calibri"/>
          <w:sz w:val="22"/>
          <w:szCs w:val="22"/>
        </w:rPr>
        <w:t>smlouv</w:t>
      </w:r>
      <w:r w:rsidR="00540150" w:rsidRPr="00B303EB">
        <w:rPr>
          <w:rFonts w:ascii="Calibri" w:hAnsi="Calibri" w:cs="Calibri"/>
          <w:sz w:val="22"/>
          <w:szCs w:val="22"/>
        </w:rPr>
        <w:t>u</w:t>
      </w:r>
      <w:r w:rsidRPr="00B303EB">
        <w:rPr>
          <w:rFonts w:ascii="Calibri" w:hAnsi="Calibri" w:cs="Calibri"/>
          <w:sz w:val="22"/>
          <w:szCs w:val="22"/>
        </w:rPr>
        <w:t xml:space="preserve"> na pojištění stavebních a montážních výkonů do výše ceny díla a dále </w:t>
      </w:r>
      <w:bookmarkStart w:id="11" w:name="_Hlk164970811"/>
      <w:r w:rsidRPr="00B303EB">
        <w:rPr>
          <w:rFonts w:ascii="Calibri" w:hAnsi="Calibri" w:cs="Calibri"/>
          <w:sz w:val="22"/>
          <w:szCs w:val="22"/>
        </w:rPr>
        <w:t xml:space="preserve">pojištění odpovědnosti za škodu způsobenou zhotovitelem třetí osobě </w:t>
      </w:r>
      <w:bookmarkEnd w:id="11"/>
      <w:r w:rsidRPr="00B303EB">
        <w:rPr>
          <w:rFonts w:ascii="Calibri" w:hAnsi="Calibri" w:cs="Calibri"/>
          <w:sz w:val="22"/>
          <w:szCs w:val="22"/>
        </w:rPr>
        <w:t xml:space="preserve">s tím, že pojistné plnění musí být sjednáno min. ve výši </w:t>
      </w:r>
      <w:proofErr w:type="gramStart"/>
      <w:r w:rsidR="00700BC6">
        <w:rPr>
          <w:rFonts w:ascii="Calibri" w:hAnsi="Calibri" w:cs="Calibri"/>
          <w:sz w:val="22"/>
          <w:szCs w:val="22"/>
        </w:rPr>
        <w:t>2</w:t>
      </w:r>
      <w:r w:rsidRPr="00B303EB">
        <w:rPr>
          <w:rFonts w:ascii="Calibri" w:hAnsi="Calibri" w:cs="Calibri"/>
          <w:sz w:val="22"/>
          <w:szCs w:val="22"/>
        </w:rPr>
        <w:t>.000.000,-</w:t>
      </w:r>
      <w:proofErr w:type="gramEnd"/>
      <w:r w:rsidRPr="00B303EB">
        <w:rPr>
          <w:rFonts w:ascii="Calibri" w:hAnsi="Calibri" w:cs="Calibri"/>
          <w:sz w:val="22"/>
          <w:szCs w:val="22"/>
        </w:rPr>
        <w:t xml:space="preserve"> Kč. Zhotovitel</w:t>
      </w:r>
      <w:r w:rsidRPr="00A65DEA">
        <w:rPr>
          <w:rFonts w:ascii="Calibri" w:hAnsi="Calibri" w:cs="Calibri"/>
          <w:sz w:val="22"/>
          <w:szCs w:val="22"/>
        </w:rPr>
        <w:t xml:space="preserve"> je povinen mít pojištění v platnosti po celou dobu realizace díla.</w:t>
      </w:r>
      <w:r w:rsidR="00540150">
        <w:rPr>
          <w:rFonts w:ascii="Calibri" w:hAnsi="Calibri" w:cs="Calibri"/>
          <w:sz w:val="22"/>
          <w:szCs w:val="22"/>
        </w:rPr>
        <w:t xml:space="preserve"> Zhotovitel předloží objednateli platnou pojistnou smlouvu </w:t>
      </w:r>
      <w:r w:rsidR="00540150" w:rsidRPr="00A65DEA">
        <w:rPr>
          <w:rFonts w:ascii="Calibri" w:hAnsi="Calibri" w:cs="Calibri"/>
          <w:sz w:val="22"/>
          <w:szCs w:val="22"/>
        </w:rPr>
        <w:t>(případně certifikát o pojištění)</w:t>
      </w:r>
      <w:r w:rsidR="00540150">
        <w:rPr>
          <w:rFonts w:ascii="Calibri" w:hAnsi="Calibri" w:cs="Calibri"/>
          <w:sz w:val="22"/>
          <w:szCs w:val="22"/>
        </w:rPr>
        <w:t xml:space="preserve"> nejpozději ke dni předání staveniště. Zhotovitel je povinen kdykoliv na vyžádání objednatele předložit platnou pojistnou smlouvu </w:t>
      </w:r>
      <w:r w:rsidR="00540150" w:rsidRPr="00A65DEA">
        <w:rPr>
          <w:rFonts w:ascii="Calibri" w:hAnsi="Calibri" w:cs="Calibri"/>
          <w:sz w:val="22"/>
          <w:szCs w:val="22"/>
        </w:rPr>
        <w:t>(případně certifikát o pojištění)</w:t>
      </w:r>
      <w:r w:rsidR="00540150">
        <w:rPr>
          <w:rFonts w:ascii="Calibri" w:hAnsi="Calibri" w:cs="Calibri"/>
          <w:sz w:val="22"/>
          <w:szCs w:val="22"/>
        </w:rPr>
        <w:t xml:space="preserve">. </w:t>
      </w:r>
      <w:r w:rsidR="00540150" w:rsidRPr="00540150">
        <w:rPr>
          <w:rFonts w:ascii="Calibri" w:hAnsi="Calibri" w:cs="Calibri"/>
          <w:sz w:val="22"/>
          <w:szCs w:val="22"/>
        </w:rPr>
        <w:t>Náklady na pojištění nese zhotovitel a má je zahrnuty ve sjednané ceně díla.</w:t>
      </w:r>
    </w:p>
    <w:p w14:paraId="530C03CE" w14:textId="77777777" w:rsidR="00540150" w:rsidRPr="00540150" w:rsidRDefault="00540150" w:rsidP="00540150">
      <w:pPr>
        <w:pStyle w:val="Smlouva-slo0"/>
        <w:numPr>
          <w:ilvl w:val="0"/>
          <w:numId w:val="12"/>
        </w:numPr>
        <w:rPr>
          <w:rFonts w:ascii="Calibri" w:hAnsi="Calibri" w:cs="Calibri"/>
          <w:sz w:val="22"/>
          <w:szCs w:val="22"/>
        </w:rPr>
      </w:pPr>
      <w:r w:rsidRPr="00540150">
        <w:rPr>
          <w:rFonts w:ascii="Calibri" w:hAnsi="Calibri" w:cs="Calibri"/>
          <w:sz w:val="22"/>
          <w:szCs w:val="22"/>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možné, tak finančně uhradit. Veškeré náklady s tímto spojené nese zhotovitel. Zhotovitel odpovídá i za škodu na díle způsobenou činností těch, kteří pro něj dílo provádějí.</w:t>
      </w:r>
    </w:p>
    <w:p w14:paraId="0EFAE9E7" w14:textId="77777777" w:rsidR="00540150" w:rsidRPr="00540150" w:rsidRDefault="00540150" w:rsidP="00540150">
      <w:pPr>
        <w:pStyle w:val="Smlouva-slo0"/>
        <w:numPr>
          <w:ilvl w:val="0"/>
          <w:numId w:val="12"/>
        </w:numPr>
        <w:rPr>
          <w:rFonts w:ascii="Calibri" w:hAnsi="Calibri" w:cs="Calibri"/>
          <w:sz w:val="22"/>
          <w:szCs w:val="22"/>
        </w:rPr>
      </w:pPr>
      <w:r w:rsidRPr="00540150">
        <w:rPr>
          <w:rFonts w:ascii="Calibri" w:hAnsi="Calibri" w:cs="Calibri"/>
          <w:sz w:val="22"/>
          <w:szCs w:val="22"/>
        </w:rPr>
        <w:t>Zhotovitel též odpovídá za škodu způsobenou okolnostmi, které mají původ v povahu strojů, přístrojů a jiných věcí, které zhotovitel použil nebo hodlal použít při provádění díla.</w:t>
      </w:r>
    </w:p>
    <w:p w14:paraId="4AEC0441" w14:textId="77777777" w:rsidR="00BA7B15" w:rsidRPr="0051102A" w:rsidRDefault="00BA7B15" w:rsidP="00252618">
      <w:pPr>
        <w:pStyle w:val="Nadpis1"/>
        <w:spacing w:before="360"/>
        <w:ind w:left="714" w:hanging="357"/>
        <w:rPr>
          <w:rFonts w:ascii="Calibri" w:hAnsi="Calibri" w:cs="Calibri"/>
          <w:sz w:val="22"/>
          <w:szCs w:val="22"/>
        </w:rPr>
      </w:pPr>
      <w:r w:rsidRPr="0051102A">
        <w:rPr>
          <w:rFonts w:ascii="Calibri" w:hAnsi="Calibri" w:cs="Calibri"/>
          <w:sz w:val="22"/>
          <w:szCs w:val="22"/>
        </w:rPr>
        <w:t xml:space="preserve">Sankční ujednání </w:t>
      </w:r>
    </w:p>
    <w:p w14:paraId="5B6C1A70" w14:textId="3406977A" w:rsidR="00BA7B15" w:rsidRPr="00A65DEA" w:rsidRDefault="00BA7B15" w:rsidP="00BA7B15">
      <w:pPr>
        <w:numPr>
          <w:ilvl w:val="0"/>
          <w:numId w:val="14"/>
        </w:numPr>
        <w:tabs>
          <w:tab w:val="left" w:pos="426"/>
        </w:tabs>
        <w:spacing w:before="120"/>
        <w:jc w:val="both"/>
        <w:rPr>
          <w:rFonts w:ascii="Calibri" w:hAnsi="Calibri" w:cs="Calibri"/>
          <w:sz w:val="22"/>
          <w:szCs w:val="22"/>
        </w:rPr>
      </w:pPr>
      <w:r w:rsidRPr="00A65DEA">
        <w:rPr>
          <w:rFonts w:ascii="Calibri" w:hAnsi="Calibri" w:cs="Calibri"/>
          <w:sz w:val="22"/>
          <w:szCs w:val="22"/>
        </w:rPr>
        <w:t>Zhotovitel je povinen zaplatit objednateli smluvní pokutu ve výši 0,</w:t>
      </w:r>
      <w:r w:rsidR="0051102A">
        <w:rPr>
          <w:rFonts w:ascii="Calibri" w:hAnsi="Calibri" w:cs="Calibri"/>
          <w:sz w:val="22"/>
          <w:szCs w:val="22"/>
        </w:rPr>
        <w:t>1</w:t>
      </w:r>
      <w:r w:rsidRPr="00A65DEA">
        <w:rPr>
          <w:rFonts w:ascii="Calibri" w:hAnsi="Calibri" w:cs="Calibri"/>
          <w:sz w:val="22"/>
          <w:szCs w:val="22"/>
        </w:rPr>
        <w:t xml:space="preserve"> % z ceny</w:t>
      </w:r>
      <w:r w:rsidR="00310639" w:rsidRPr="00A65DEA">
        <w:rPr>
          <w:rFonts w:ascii="Calibri" w:hAnsi="Calibri" w:cs="Calibri"/>
          <w:sz w:val="22"/>
          <w:szCs w:val="22"/>
        </w:rPr>
        <w:t xml:space="preserve"> díla</w:t>
      </w:r>
      <w:r w:rsidR="00985991" w:rsidRPr="00A65DEA">
        <w:rPr>
          <w:rFonts w:ascii="Calibri" w:hAnsi="Calibri" w:cs="Calibri"/>
          <w:sz w:val="22"/>
          <w:szCs w:val="22"/>
        </w:rPr>
        <w:t xml:space="preserve"> </w:t>
      </w:r>
      <w:r w:rsidR="00700BC6">
        <w:rPr>
          <w:rFonts w:ascii="Calibri" w:hAnsi="Calibri" w:cs="Calibri"/>
          <w:sz w:val="22"/>
          <w:szCs w:val="22"/>
        </w:rPr>
        <w:t>bez</w:t>
      </w:r>
      <w:r w:rsidR="00985991" w:rsidRPr="00A65DEA">
        <w:rPr>
          <w:rFonts w:ascii="Calibri" w:hAnsi="Calibri" w:cs="Calibri"/>
          <w:sz w:val="22"/>
          <w:szCs w:val="22"/>
        </w:rPr>
        <w:t xml:space="preserve"> DPH</w:t>
      </w:r>
      <w:r w:rsidR="00240529" w:rsidRPr="00A65DEA">
        <w:rPr>
          <w:rFonts w:ascii="Calibri" w:hAnsi="Calibri" w:cs="Calibri"/>
          <w:sz w:val="22"/>
          <w:szCs w:val="22"/>
        </w:rPr>
        <w:t xml:space="preserve"> dle čl. V odst. 1 této smlouvy</w:t>
      </w:r>
      <w:r w:rsidRPr="00A65DEA">
        <w:rPr>
          <w:rFonts w:ascii="Calibri" w:hAnsi="Calibri" w:cs="Calibri"/>
          <w:sz w:val="22"/>
          <w:szCs w:val="22"/>
        </w:rPr>
        <w:t xml:space="preserve"> za každý i započatý den prodlení</w:t>
      </w:r>
      <w:r w:rsidR="0014185C" w:rsidRPr="00A65DEA">
        <w:rPr>
          <w:rFonts w:ascii="Calibri" w:hAnsi="Calibri" w:cs="Calibri"/>
          <w:sz w:val="22"/>
          <w:szCs w:val="22"/>
        </w:rPr>
        <w:t xml:space="preserve"> </w:t>
      </w:r>
      <w:r w:rsidR="000C1A65" w:rsidRPr="00A65DEA">
        <w:rPr>
          <w:rFonts w:ascii="Calibri" w:hAnsi="Calibri" w:cs="Calibri"/>
          <w:sz w:val="22"/>
          <w:szCs w:val="22"/>
        </w:rPr>
        <w:t xml:space="preserve">s předáním díla dle </w:t>
      </w:r>
      <w:r w:rsidR="00F50248" w:rsidRPr="00A65DEA">
        <w:rPr>
          <w:rFonts w:ascii="Calibri" w:hAnsi="Calibri" w:cs="Calibri"/>
          <w:sz w:val="22"/>
          <w:szCs w:val="22"/>
        </w:rPr>
        <w:t>termínu</w:t>
      </w:r>
      <w:r w:rsidR="000C1A65" w:rsidRPr="00A65DEA">
        <w:rPr>
          <w:rFonts w:ascii="Calibri" w:hAnsi="Calibri" w:cs="Calibri"/>
          <w:sz w:val="22"/>
          <w:szCs w:val="22"/>
        </w:rPr>
        <w:t xml:space="preserve"> plnění dle čl. IV odst. 1 této smlouvy</w:t>
      </w:r>
      <w:r w:rsidRPr="00A65DEA">
        <w:rPr>
          <w:rFonts w:ascii="Calibri" w:hAnsi="Calibri" w:cs="Calibri"/>
          <w:sz w:val="22"/>
          <w:szCs w:val="22"/>
        </w:rPr>
        <w:t>.</w:t>
      </w:r>
    </w:p>
    <w:p w14:paraId="5D3F18F2" w14:textId="3005B4DB" w:rsidR="00BA7B15" w:rsidRDefault="00BA7B15" w:rsidP="00BA7B15">
      <w:pPr>
        <w:numPr>
          <w:ilvl w:val="0"/>
          <w:numId w:val="14"/>
        </w:numPr>
        <w:tabs>
          <w:tab w:val="left" w:pos="426"/>
        </w:tabs>
        <w:spacing w:before="120"/>
        <w:jc w:val="both"/>
        <w:rPr>
          <w:rFonts w:ascii="Calibri" w:hAnsi="Calibri" w:cs="Calibri"/>
          <w:sz w:val="22"/>
          <w:szCs w:val="22"/>
        </w:rPr>
      </w:pPr>
      <w:r w:rsidRPr="00A65DEA">
        <w:rPr>
          <w:rFonts w:ascii="Calibri" w:hAnsi="Calibri" w:cs="Calibri"/>
          <w:sz w:val="22"/>
          <w:szCs w:val="22"/>
        </w:rPr>
        <w:t>Pro případ prodlení objednatele se zaplacením oprávněně účtované ceny</w:t>
      </w:r>
      <w:r w:rsidR="00310639" w:rsidRPr="00A65DEA">
        <w:rPr>
          <w:rFonts w:ascii="Calibri" w:hAnsi="Calibri" w:cs="Calibri"/>
          <w:sz w:val="22"/>
          <w:szCs w:val="22"/>
        </w:rPr>
        <w:t xml:space="preserve"> díla </w:t>
      </w:r>
      <w:r w:rsidRPr="00A65DEA">
        <w:rPr>
          <w:rFonts w:ascii="Calibri" w:hAnsi="Calibri" w:cs="Calibri"/>
          <w:sz w:val="22"/>
          <w:szCs w:val="22"/>
        </w:rPr>
        <w:t>nebo její části se sjedn</w:t>
      </w:r>
      <w:r w:rsidR="003F3EF5">
        <w:rPr>
          <w:rFonts w:ascii="Calibri" w:hAnsi="Calibri" w:cs="Calibri"/>
          <w:sz w:val="22"/>
          <w:szCs w:val="22"/>
        </w:rPr>
        <w:t>ává úrok z prodlení ve výši 0,</w:t>
      </w:r>
      <w:r w:rsidR="0051102A">
        <w:rPr>
          <w:rFonts w:ascii="Calibri" w:hAnsi="Calibri" w:cs="Calibri"/>
          <w:sz w:val="22"/>
          <w:szCs w:val="22"/>
        </w:rPr>
        <w:t>1</w:t>
      </w:r>
      <w:r w:rsidRPr="00A65DEA">
        <w:rPr>
          <w:rFonts w:ascii="Calibri" w:hAnsi="Calibri" w:cs="Calibri"/>
          <w:sz w:val="22"/>
          <w:szCs w:val="22"/>
        </w:rPr>
        <w:t xml:space="preserve"> % z účtované ceny </w:t>
      </w:r>
      <w:r w:rsidR="00310639" w:rsidRPr="00A65DEA">
        <w:rPr>
          <w:rFonts w:ascii="Calibri" w:hAnsi="Calibri" w:cs="Calibri"/>
          <w:sz w:val="22"/>
          <w:szCs w:val="22"/>
        </w:rPr>
        <w:t xml:space="preserve">díla </w:t>
      </w:r>
      <w:r w:rsidRPr="00A65DEA">
        <w:rPr>
          <w:rFonts w:ascii="Calibri" w:hAnsi="Calibri" w:cs="Calibri"/>
          <w:sz w:val="22"/>
          <w:szCs w:val="22"/>
        </w:rPr>
        <w:t>nebo její části</w:t>
      </w:r>
      <w:r w:rsidR="00310639" w:rsidRPr="00A65DEA">
        <w:rPr>
          <w:rFonts w:ascii="Calibri" w:hAnsi="Calibri" w:cs="Calibri"/>
          <w:sz w:val="22"/>
          <w:szCs w:val="22"/>
        </w:rPr>
        <w:t>, s jejíž úhradou je v prodlení,</w:t>
      </w:r>
      <w:r w:rsidRPr="00A65DEA">
        <w:rPr>
          <w:rFonts w:ascii="Calibri" w:hAnsi="Calibri" w:cs="Calibri"/>
          <w:sz w:val="22"/>
          <w:szCs w:val="22"/>
        </w:rPr>
        <w:t xml:space="preserve"> </w:t>
      </w:r>
      <w:r w:rsidR="00700BC6">
        <w:rPr>
          <w:rFonts w:ascii="Calibri" w:hAnsi="Calibri" w:cs="Calibri"/>
          <w:sz w:val="22"/>
          <w:szCs w:val="22"/>
        </w:rPr>
        <w:t>bez</w:t>
      </w:r>
      <w:r w:rsidR="00985991" w:rsidRPr="00A65DEA">
        <w:rPr>
          <w:rFonts w:ascii="Calibri" w:hAnsi="Calibri" w:cs="Calibri"/>
          <w:sz w:val="22"/>
          <w:szCs w:val="22"/>
        </w:rPr>
        <w:t xml:space="preserve"> DPH </w:t>
      </w:r>
      <w:r w:rsidRPr="00A65DEA">
        <w:rPr>
          <w:rFonts w:ascii="Calibri" w:hAnsi="Calibri" w:cs="Calibri"/>
          <w:sz w:val="22"/>
          <w:szCs w:val="22"/>
        </w:rPr>
        <w:t>za každý den prodlení.</w:t>
      </w:r>
      <w:r w:rsidR="00240529" w:rsidRPr="00A65DEA">
        <w:rPr>
          <w:rFonts w:ascii="Calibri" w:hAnsi="Calibri" w:cs="Calibri"/>
          <w:sz w:val="22"/>
          <w:szCs w:val="22"/>
        </w:rPr>
        <w:t xml:space="preserve"> </w:t>
      </w:r>
    </w:p>
    <w:p w14:paraId="58ACE915" w14:textId="1AB619D0" w:rsidR="003F3EF5" w:rsidRPr="00A65DEA" w:rsidRDefault="003F3EF5" w:rsidP="00BA7B15">
      <w:pPr>
        <w:numPr>
          <w:ilvl w:val="0"/>
          <w:numId w:val="14"/>
        </w:numPr>
        <w:tabs>
          <w:tab w:val="left" w:pos="426"/>
        </w:tabs>
        <w:spacing w:before="120"/>
        <w:jc w:val="both"/>
        <w:rPr>
          <w:rFonts w:ascii="Calibri" w:hAnsi="Calibri" w:cs="Calibri"/>
          <w:sz w:val="22"/>
          <w:szCs w:val="22"/>
        </w:rPr>
      </w:pPr>
      <w:r w:rsidRPr="003F3EF5">
        <w:rPr>
          <w:rFonts w:ascii="Calibri" w:hAnsi="Calibri" w:cs="Calibri"/>
          <w:sz w:val="22"/>
          <w:szCs w:val="22"/>
        </w:rPr>
        <w:t xml:space="preserve">V případě prodlení zhotovitele s převzetím staveniště z důvodů na straně zhotovitele se zhotovitel zavazuje uhradit objednateli smluvní pokutu ve výši </w:t>
      </w:r>
      <w:proofErr w:type="gramStart"/>
      <w:r w:rsidR="00700BC6">
        <w:rPr>
          <w:rFonts w:ascii="Calibri" w:hAnsi="Calibri" w:cs="Calibri"/>
          <w:sz w:val="22"/>
          <w:szCs w:val="22"/>
        </w:rPr>
        <w:t>3</w:t>
      </w:r>
      <w:r w:rsidRPr="003F3EF5">
        <w:rPr>
          <w:rFonts w:ascii="Calibri" w:hAnsi="Calibri" w:cs="Calibri"/>
          <w:sz w:val="22"/>
          <w:szCs w:val="22"/>
        </w:rPr>
        <w:t>.000,-</w:t>
      </w:r>
      <w:proofErr w:type="gramEnd"/>
      <w:r w:rsidRPr="003F3EF5">
        <w:rPr>
          <w:rFonts w:ascii="Calibri" w:hAnsi="Calibri" w:cs="Calibri"/>
          <w:sz w:val="22"/>
          <w:szCs w:val="22"/>
        </w:rPr>
        <w:t xml:space="preserve"> Kč za každý i započatý den prodlení.</w:t>
      </w:r>
    </w:p>
    <w:p w14:paraId="7C76BD6A" w14:textId="0F196334" w:rsidR="00BA7B15" w:rsidRPr="00A65DEA" w:rsidRDefault="003F3EF5" w:rsidP="00BA7B15">
      <w:pPr>
        <w:numPr>
          <w:ilvl w:val="0"/>
          <w:numId w:val="14"/>
        </w:numPr>
        <w:tabs>
          <w:tab w:val="left" w:pos="426"/>
        </w:tabs>
        <w:spacing w:before="120"/>
        <w:jc w:val="both"/>
        <w:rPr>
          <w:rFonts w:ascii="Calibri" w:hAnsi="Calibri" w:cs="Calibri"/>
          <w:sz w:val="22"/>
          <w:szCs w:val="22"/>
        </w:rPr>
      </w:pPr>
      <w:r w:rsidRPr="003F3EF5">
        <w:rPr>
          <w:rFonts w:ascii="Calibri" w:hAnsi="Calibri" w:cs="Calibri"/>
          <w:sz w:val="22"/>
          <w:szCs w:val="22"/>
        </w:rPr>
        <w:t xml:space="preserve">V případě prodlení s vyklizením a vyčištěním staveniště se zhotovitel zavazuje uhradit objednateli smluvní pokutu ve výši </w:t>
      </w:r>
      <w:proofErr w:type="gramStart"/>
      <w:r w:rsidR="00700BC6">
        <w:rPr>
          <w:rFonts w:ascii="Calibri" w:hAnsi="Calibri" w:cs="Calibri"/>
          <w:sz w:val="22"/>
          <w:szCs w:val="22"/>
        </w:rPr>
        <w:t>3</w:t>
      </w:r>
      <w:r w:rsidRPr="003F3EF5">
        <w:rPr>
          <w:rFonts w:ascii="Calibri" w:hAnsi="Calibri" w:cs="Calibri"/>
          <w:sz w:val="22"/>
          <w:szCs w:val="22"/>
        </w:rPr>
        <w:t>.000,-</w:t>
      </w:r>
      <w:proofErr w:type="gramEnd"/>
      <w:r w:rsidRPr="003F3EF5">
        <w:rPr>
          <w:rFonts w:ascii="Calibri" w:hAnsi="Calibri" w:cs="Calibri"/>
          <w:sz w:val="22"/>
          <w:szCs w:val="22"/>
        </w:rPr>
        <w:t xml:space="preserve"> Kč za každý i započatý den prodlení.</w:t>
      </w:r>
      <w:r w:rsidR="00240529" w:rsidRPr="00A65DEA">
        <w:rPr>
          <w:rFonts w:ascii="Calibri" w:hAnsi="Calibri" w:cs="Calibri"/>
          <w:sz w:val="22"/>
          <w:szCs w:val="22"/>
        </w:rPr>
        <w:t xml:space="preserve"> </w:t>
      </w:r>
    </w:p>
    <w:p w14:paraId="724D9633" w14:textId="0495D13E" w:rsidR="00BA7B15" w:rsidRPr="00A65DEA" w:rsidRDefault="003F3EF5" w:rsidP="00BA7B15">
      <w:pPr>
        <w:pStyle w:val="Smlouva-slo0"/>
        <w:numPr>
          <w:ilvl w:val="0"/>
          <w:numId w:val="14"/>
        </w:numPr>
        <w:rPr>
          <w:rFonts w:ascii="Calibri" w:hAnsi="Calibri" w:cs="Calibri"/>
          <w:i/>
          <w:iCs/>
          <w:color w:val="FF0000"/>
          <w:sz w:val="22"/>
          <w:szCs w:val="22"/>
        </w:rPr>
      </w:pPr>
      <w:r w:rsidRPr="003F3EF5">
        <w:rPr>
          <w:rFonts w:ascii="Calibri" w:hAnsi="Calibri" w:cs="Calibri"/>
          <w:sz w:val="22"/>
          <w:szCs w:val="22"/>
        </w:rPr>
        <w:t xml:space="preserve">V případě nedodržení stanoveného termínu k odstranění vady, záruční vady nebo termínu pro započetí prací s odstraněním takové vady je zhotovitel povinen zaplatit objednateli smluvní pokutu ve výši </w:t>
      </w:r>
      <w:r w:rsidR="00700BC6">
        <w:rPr>
          <w:rFonts w:ascii="Calibri" w:hAnsi="Calibri" w:cs="Calibri"/>
          <w:sz w:val="22"/>
          <w:szCs w:val="22"/>
        </w:rPr>
        <w:t>7</w:t>
      </w:r>
      <w:r w:rsidRPr="003F3EF5">
        <w:rPr>
          <w:rFonts w:ascii="Calibri" w:hAnsi="Calibri" w:cs="Calibri"/>
          <w:sz w:val="22"/>
          <w:szCs w:val="22"/>
        </w:rPr>
        <w:t>00,- Kč za každou neodstraněnou vadu, u níž je zhotovitel v prodlení, a za každý i započatý den prodlení</w:t>
      </w:r>
      <w:r>
        <w:rPr>
          <w:rFonts w:ascii="Calibri" w:hAnsi="Calibri" w:cs="Calibri"/>
          <w:sz w:val="22"/>
          <w:szCs w:val="22"/>
        </w:rPr>
        <w:t>.</w:t>
      </w:r>
      <w:r w:rsidR="00BA7B15" w:rsidRPr="00A65DEA">
        <w:rPr>
          <w:rFonts w:ascii="Calibri" w:hAnsi="Calibri" w:cs="Calibri"/>
          <w:sz w:val="22"/>
          <w:szCs w:val="22"/>
        </w:rPr>
        <w:t xml:space="preserve"> </w:t>
      </w:r>
    </w:p>
    <w:p w14:paraId="258804C3" w14:textId="1C28AA9E" w:rsidR="00BA7B15" w:rsidRPr="00A65DEA" w:rsidRDefault="00BA7B15" w:rsidP="00BA7B15">
      <w:pPr>
        <w:pStyle w:val="Smlouva-slo0"/>
        <w:numPr>
          <w:ilvl w:val="0"/>
          <w:numId w:val="14"/>
        </w:numPr>
        <w:rPr>
          <w:rFonts w:ascii="Calibri" w:hAnsi="Calibri" w:cs="Calibri"/>
          <w:sz w:val="22"/>
          <w:szCs w:val="22"/>
        </w:rPr>
      </w:pPr>
      <w:r w:rsidRPr="00A65DEA">
        <w:rPr>
          <w:rFonts w:ascii="Calibri" w:hAnsi="Calibri" w:cs="Calibri"/>
          <w:sz w:val="22"/>
          <w:szCs w:val="22"/>
        </w:rPr>
        <w:t xml:space="preserve">V případě, že zhotovitel poruší svou povinnost stanovenou v čl. </w:t>
      </w:r>
      <w:r w:rsidR="00483BCD" w:rsidRPr="00A65DEA">
        <w:rPr>
          <w:rFonts w:ascii="Calibri" w:hAnsi="Calibri" w:cs="Calibri"/>
          <w:sz w:val="22"/>
          <w:szCs w:val="22"/>
        </w:rPr>
        <w:t>VII</w:t>
      </w:r>
      <w:r w:rsidR="009B0AAB" w:rsidRPr="00A65DEA">
        <w:rPr>
          <w:rFonts w:ascii="Calibri" w:hAnsi="Calibri" w:cs="Calibri"/>
          <w:sz w:val="22"/>
          <w:szCs w:val="22"/>
        </w:rPr>
        <w:t>.</w:t>
      </w:r>
      <w:r w:rsidRPr="00A65DEA">
        <w:rPr>
          <w:rFonts w:ascii="Calibri" w:hAnsi="Calibri" w:cs="Calibri"/>
          <w:sz w:val="22"/>
          <w:szCs w:val="22"/>
        </w:rPr>
        <w:t xml:space="preserve"> odst. </w:t>
      </w:r>
      <w:r w:rsidR="00FA2FA7" w:rsidRPr="00A65DEA">
        <w:rPr>
          <w:rFonts w:ascii="Calibri" w:hAnsi="Calibri" w:cs="Calibri"/>
          <w:sz w:val="22"/>
          <w:szCs w:val="22"/>
        </w:rPr>
        <w:t xml:space="preserve">6. </w:t>
      </w:r>
      <w:r w:rsidR="003F3EF5">
        <w:rPr>
          <w:rFonts w:ascii="Calibri" w:hAnsi="Calibri" w:cs="Calibri"/>
          <w:sz w:val="22"/>
          <w:szCs w:val="22"/>
        </w:rPr>
        <w:t>nebo 7</w:t>
      </w:r>
      <w:r w:rsidR="009B0AAB" w:rsidRPr="00A65DEA">
        <w:rPr>
          <w:rFonts w:ascii="Calibri" w:hAnsi="Calibri" w:cs="Calibri"/>
          <w:sz w:val="22"/>
          <w:szCs w:val="22"/>
        </w:rPr>
        <w:t>.</w:t>
      </w:r>
      <w:r w:rsidRPr="00A65DEA">
        <w:rPr>
          <w:rFonts w:ascii="Calibri" w:hAnsi="Calibri" w:cs="Calibri"/>
          <w:sz w:val="22"/>
          <w:szCs w:val="22"/>
        </w:rPr>
        <w:t xml:space="preserve"> této smlouvy, bude objednatelem zhotoviteli účtována smluvní pokuta ve výši </w:t>
      </w:r>
      <w:proofErr w:type="gramStart"/>
      <w:r w:rsidR="00700BC6">
        <w:rPr>
          <w:rFonts w:ascii="Calibri" w:hAnsi="Calibri" w:cs="Calibri"/>
          <w:sz w:val="22"/>
          <w:szCs w:val="22"/>
        </w:rPr>
        <w:t>5</w:t>
      </w:r>
      <w:r w:rsidRPr="00A65DEA">
        <w:rPr>
          <w:rFonts w:ascii="Calibri" w:hAnsi="Calibri" w:cs="Calibri"/>
          <w:sz w:val="22"/>
          <w:szCs w:val="22"/>
        </w:rPr>
        <w:t>.000,-</w:t>
      </w:r>
      <w:proofErr w:type="gramEnd"/>
      <w:r w:rsidRPr="00A65DEA">
        <w:rPr>
          <w:rFonts w:ascii="Calibri" w:hAnsi="Calibri" w:cs="Calibri"/>
          <w:sz w:val="22"/>
          <w:szCs w:val="22"/>
        </w:rPr>
        <w:t xml:space="preserve"> Kč za každý zjištěný případ.</w:t>
      </w:r>
    </w:p>
    <w:p w14:paraId="6E2B6569" w14:textId="75E14DC4" w:rsidR="00483BCD" w:rsidRDefault="00483BCD" w:rsidP="00483BCD">
      <w:pPr>
        <w:pStyle w:val="Smlouva-slo0"/>
        <w:numPr>
          <w:ilvl w:val="0"/>
          <w:numId w:val="14"/>
        </w:numPr>
        <w:rPr>
          <w:rFonts w:ascii="Calibri" w:hAnsi="Calibri" w:cs="Calibri"/>
          <w:sz w:val="22"/>
          <w:szCs w:val="22"/>
        </w:rPr>
      </w:pPr>
      <w:r w:rsidRPr="00A65DEA">
        <w:rPr>
          <w:rFonts w:ascii="Calibri" w:hAnsi="Calibri" w:cs="Calibri"/>
          <w:sz w:val="22"/>
          <w:szCs w:val="22"/>
        </w:rPr>
        <w:t>V případě, že zhotovitel poruší svou povinnost stanovenou v čl. X. odst. 1</w:t>
      </w:r>
      <w:r w:rsidR="00732F3F">
        <w:rPr>
          <w:rFonts w:ascii="Calibri" w:hAnsi="Calibri" w:cs="Calibri"/>
          <w:sz w:val="22"/>
          <w:szCs w:val="22"/>
        </w:rPr>
        <w:t>5</w:t>
      </w:r>
      <w:r w:rsidRPr="00A65DEA">
        <w:rPr>
          <w:rFonts w:ascii="Calibri" w:hAnsi="Calibri" w:cs="Calibri"/>
          <w:sz w:val="22"/>
          <w:szCs w:val="22"/>
        </w:rPr>
        <w:t xml:space="preserve">. této smlouvy, bude objednatelem zhotoviteli účtována smluvní pokuta ve výši </w:t>
      </w:r>
      <w:proofErr w:type="gramStart"/>
      <w:r w:rsidR="00700BC6">
        <w:rPr>
          <w:rFonts w:ascii="Calibri" w:hAnsi="Calibri" w:cs="Calibri"/>
          <w:sz w:val="22"/>
          <w:szCs w:val="22"/>
        </w:rPr>
        <w:t>5</w:t>
      </w:r>
      <w:r w:rsidRPr="00A65DEA">
        <w:rPr>
          <w:rFonts w:ascii="Calibri" w:hAnsi="Calibri" w:cs="Calibri"/>
          <w:sz w:val="22"/>
          <w:szCs w:val="22"/>
        </w:rPr>
        <w:t>.000,-</w:t>
      </w:r>
      <w:proofErr w:type="gramEnd"/>
      <w:r w:rsidRPr="00A65DEA">
        <w:rPr>
          <w:rFonts w:ascii="Calibri" w:hAnsi="Calibri" w:cs="Calibri"/>
          <w:sz w:val="22"/>
          <w:szCs w:val="22"/>
        </w:rPr>
        <w:t xml:space="preserve"> Kč za každý zjištěný případ.</w:t>
      </w:r>
    </w:p>
    <w:p w14:paraId="11DE4C4E" w14:textId="77777777" w:rsidR="00BA7B15" w:rsidRPr="00A65DEA" w:rsidRDefault="00BA7B15" w:rsidP="00BA7B15">
      <w:pPr>
        <w:pStyle w:val="Smlouva-slo0"/>
        <w:numPr>
          <w:ilvl w:val="0"/>
          <w:numId w:val="14"/>
        </w:numPr>
        <w:rPr>
          <w:rFonts w:ascii="Calibri" w:hAnsi="Calibri" w:cs="Calibri"/>
          <w:sz w:val="22"/>
          <w:szCs w:val="22"/>
        </w:rPr>
      </w:pPr>
      <w:r w:rsidRPr="00A65DEA">
        <w:rPr>
          <w:rFonts w:ascii="Calibri" w:hAnsi="Calibri" w:cs="Calibri"/>
          <w:sz w:val="22"/>
          <w:szCs w:val="22"/>
        </w:rPr>
        <w:t>V případě, že závazek provést dílo zanikne před řádným ukončením díla, nezaniká nárok na smluvní pokutu, pokud vznikl dřívějším porušením povinnosti.</w:t>
      </w:r>
    </w:p>
    <w:p w14:paraId="18221A30" w14:textId="77777777" w:rsidR="00BA7B15" w:rsidRPr="00A65DEA" w:rsidRDefault="00BA7B15" w:rsidP="00BA7B15">
      <w:pPr>
        <w:pStyle w:val="Smlouva-slo0"/>
        <w:numPr>
          <w:ilvl w:val="0"/>
          <w:numId w:val="14"/>
        </w:numPr>
        <w:rPr>
          <w:rFonts w:ascii="Calibri" w:hAnsi="Calibri" w:cs="Calibri"/>
          <w:sz w:val="22"/>
          <w:szCs w:val="22"/>
        </w:rPr>
      </w:pPr>
      <w:r w:rsidRPr="00A65DEA">
        <w:rPr>
          <w:rFonts w:ascii="Calibri" w:hAnsi="Calibri" w:cs="Calibri"/>
          <w:sz w:val="22"/>
          <w:szCs w:val="22"/>
        </w:rPr>
        <w:t>Zánik závazku pozdním splněním neznamená zánik nároku na smluvní pokutu za prodlení s plněním.</w:t>
      </w:r>
    </w:p>
    <w:p w14:paraId="6F5372B6" w14:textId="77777777" w:rsidR="00BA7B15" w:rsidRPr="00A65DEA" w:rsidRDefault="00BA7B15" w:rsidP="00BA7B15">
      <w:pPr>
        <w:pStyle w:val="Smlouva-slo0"/>
        <w:numPr>
          <w:ilvl w:val="0"/>
          <w:numId w:val="14"/>
        </w:numPr>
        <w:rPr>
          <w:rFonts w:ascii="Calibri" w:hAnsi="Calibri" w:cs="Calibri"/>
          <w:sz w:val="22"/>
          <w:szCs w:val="22"/>
        </w:rPr>
      </w:pPr>
      <w:r w:rsidRPr="00A65DEA">
        <w:rPr>
          <w:rFonts w:ascii="Calibri" w:hAnsi="Calibri" w:cs="Calibri"/>
          <w:sz w:val="22"/>
          <w:szCs w:val="22"/>
        </w:rPr>
        <w:t xml:space="preserve">Sjednané smluvní pokuty zaplatí povinná strana nezávisle na zavinění a na tom, zda a v jaké výši vznikne druhé straně škoda. </w:t>
      </w:r>
    </w:p>
    <w:p w14:paraId="6F6490B2" w14:textId="77777777" w:rsidR="00BA7B15" w:rsidRDefault="00BA7B15" w:rsidP="00BA7B15">
      <w:pPr>
        <w:pStyle w:val="Smlouva-slo0"/>
        <w:numPr>
          <w:ilvl w:val="0"/>
          <w:numId w:val="14"/>
        </w:numPr>
        <w:rPr>
          <w:rFonts w:ascii="Calibri" w:hAnsi="Calibri" w:cs="Calibri"/>
          <w:sz w:val="22"/>
          <w:szCs w:val="22"/>
        </w:rPr>
      </w:pPr>
      <w:r w:rsidRPr="00A65DEA">
        <w:rPr>
          <w:rFonts w:ascii="Calibri" w:hAnsi="Calibri" w:cs="Calibri"/>
          <w:sz w:val="22"/>
          <w:szCs w:val="22"/>
        </w:rPr>
        <w:t>Smluvní pokuty se nezapočítávají na náhradu případně vzniklé škody. Náhradu škody lze vymáhat samostatně vedle smluvní pokuty v plné výši.</w:t>
      </w:r>
    </w:p>
    <w:p w14:paraId="0010021E" w14:textId="77777777" w:rsidR="00595B5C" w:rsidRDefault="00595B5C" w:rsidP="00BA7B15">
      <w:pPr>
        <w:pStyle w:val="Smlouva-slo0"/>
        <w:numPr>
          <w:ilvl w:val="0"/>
          <w:numId w:val="14"/>
        </w:numPr>
        <w:rPr>
          <w:rFonts w:ascii="Calibri" w:hAnsi="Calibri" w:cs="Calibri"/>
          <w:sz w:val="22"/>
          <w:szCs w:val="22"/>
        </w:rPr>
      </w:pPr>
      <w:r w:rsidRPr="00595B5C">
        <w:rPr>
          <w:rFonts w:ascii="Calibri" w:hAnsi="Calibri" w:cs="Calibri"/>
          <w:sz w:val="22"/>
          <w:szCs w:val="22"/>
        </w:rPr>
        <w:t xml:space="preserve">Všechny výše uvedené </w:t>
      </w:r>
      <w:r w:rsidR="00B303EB">
        <w:rPr>
          <w:rFonts w:ascii="Calibri" w:hAnsi="Calibri" w:cs="Calibri"/>
          <w:sz w:val="22"/>
          <w:szCs w:val="22"/>
        </w:rPr>
        <w:t>smluvní pokuty jsou splatné do 3</w:t>
      </w:r>
      <w:r w:rsidRPr="00595B5C">
        <w:rPr>
          <w:rFonts w:ascii="Calibri" w:hAnsi="Calibri" w:cs="Calibri"/>
          <w:sz w:val="22"/>
          <w:szCs w:val="22"/>
        </w:rPr>
        <w:t>0 dnů od doručení jejího vyúčtování druhé smluvní straně</w:t>
      </w:r>
      <w:r>
        <w:rPr>
          <w:rFonts w:ascii="Calibri" w:hAnsi="Calibri" w:cs="Calibri"/>
          <w:sz w:val="22"/>
          <w:szCs w:val="22"/>
        </w:rPr>
        <w:t>.</w:t>
      </w:r>
    </w:p>
    <w:p w14:paraId="012DD959" w14:textId="77777777" w:rsidR="00FF7991" w:rsidRPr="00A65DEA" w:rsidRDefault="00FF7991" w:rsidP="00252618">
      <w:pPr>
        <w:pStyle w:val="Nadpis1"/>
        <w:keepNext w:val="0"/>
        <w:widowControl w:val="0"/>
        <w:spacing w:before="360" w:after="0"/>
        <w:ind w:left="714" w:hanging="357"/>
        <w:rPr>
          <w:rFonts w:ascii="Calibri" w:hAnsi="Calibri" w:cs="Calibri"/>
          <w:sz w:val="22"/>
          <w:szCs w:val="22"/>
        </w:rPr>
      </w:pPr>
      <w:r w:rsidRPr="00A65DEA">
        <w:rPr>
          <w:rFonts w:ascii="Calibri" w:hAnsi="Calibri" w:cs="Calibri"/>
          <w:sz w:val="22"/>
          <w:szCs w:val="22"/>
        </w:rPr>
        <w:t>Vyšší moc</w:t>
      </w:r>
    </w:p>
    <w:p w14:paraId="56F7D165" w14:textId="77777777" w:rsidR="00FF7991" w:rsidRPr="00A65DEA" w:rsidRDefault="00FF7991" w:rsidP="00595B5C">
      <w:pPr>
        <w:pStyle w:val="Nadpis1"/>
        <w:keepNext w:val="0"/>
        <w:widowControl w:val="0"/>
        <w:numPr>
          <w:ilvl w:val="0"/>
          <w:numId w:val="36"/>
        </w:numPr>
        <w:spacing w:before="120" w:after="0"/>
        <w:ind w:left="425" w:hanging="425"/>
        <w:jc w:val="both"/>
        <w:rPr>
          <w:rFonts w:ascii="Calibri" w:hAnsi="Calibri" w:cs="Calibri"/>
          <w:b w:val="0"/>
          <w:bCs/>
          <w:sz w:val="22"/>
          <w:szCs w:val="22"/>
        </w:rPr>
      </w:pPr>
      <w:r w:rsidRPr="00A65DEA">
        <w:rPr>
          <w:rFonts w:ascii="Calibri" w:hAnsi="Calibri" w:cs="Calibri"/>
          <w:b w:val="0"/>
          <w:sz w:val="22"/>
          <w:szCs w:val="22"/>
        </w:rPr>
        <w:t xml:space="preserve">Za případy vyšší moci jsou považovány takové neobvyklé okolnosti, které brání trvale nebo dočasné plnění smlouvou stanovených povinností, které nastanou po nabytí </w:t>
      </w:r>
      <w:r w:rsidR="00C82F4C">
        <w:rPr>
          <w:rFonts w:ascii="Calibri" w:hAnsi="Calibri" w:cs="Calibri"/>
          <w:b w:val="0"/>
          <w:sz w:val="22"/>
          <w:szCs w:val="22"/>
        </w:rPr>
        <w:t>účinnost</w:t>
      </w:r>
      <w:r w:rsidRPr="00A65DEA">
        <w:rPr>
          <w:rFonts w:ascii="Calibri" w:hAnsi="Calibri" w:cs="Calibri"/>
          <w:b w:val="0"/>
          <w:sz w:val="22"/>
          <w:szCs w:val="22"/>
        </w:rPr>
        <w:t xml:space="preserve"> smlouvy a které nemohly být ani objednatelem ani zhotovitelem objektivně předvídány nebo odvráceny</w:t>
      </w:r>
      <w:r w:rsidRPr="00A65DEA">
        <w:rPr>
          <w:rFonts w:ascii="Calibri" w:hAnsi="Calibri" w:cs="Calibri"/>
          <w:b w:val="0"/>
          <w:bCs/>
          <w:sz w:val="22"/>
          <w:szCs w:val="22"/>
        </w:rPr>
        <w:t xml:space="preserve">. </w:t>
      </w:r>
    </w:p>
    <w:p w14:paraId="3B0CE9C7" w14:textId="139834E5" w:rsidR="00BF5BA9" w:rsidRDefault="00FF7991" w:rsidP="00BF5BA9">
      <w:pPr>
        <w:pStyle w:val="Nadpis1"/>
        <w:keepNext w:val="0"/>
        <w:widowControl w:val="0"/>
        <w:numPr>
          <w:ilvl w:val="0"/>
          <w:numId w:val="36"/>
        </w:numPr>
        <w:spacing w:before="120" w:after="0"/>
        <w:ind w:left="425" w:hanging="425"/>
        <w:jc w:val="both"/>
        <w:rPr>
          <w:rFonts w:ascii="Calibri" w:hAnsi="Calibri" w:cs="Calibri"/>
          <w:b w:val="0"/>
          <w:bCs/>
          <w:sz w:val="22"/>
          <w:szCs w:val="22"/>
        </w:rPr>
      </w:pPr>
      <w:r w:rsidRPr="00A65DEA">
        <w:rPr>
          <w:rFonts w:ascii="Calibri" w:hAnsi="Calibri" w:cs="Calibri"/>
          <w:b w:val="0"/>
          <w:bCs/>
          <w:sz w:val="22"/>
          <w:szCs w:val="22"/>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3C02DE6" w14:textId="77777777" w:rsidR="00BF5BA9" w:rsidRPr="00BF5BA9" w:rsidRDefault="00BF5BA9" w:rsidP="00BF5BA9"/>
    <w:p w14:paraId="4C321AEB" w14:textId="77777777" w:rsidR="00FF7991" w:rsidRPr="00A65DEA" w:rsidRDefault="00FF7991" w:rsidP="00595B5C">
      <w:pPr>
        <w:pStyle w:val="Nadpis1"/>
        <w:keepNext w:val="0"/>
        <w:widowControl w:val="0"/>
        <w:numPr>
          <w:ilvl w:val="0"/>
          <w:numId w:val="36"/>
        </w:numPr>
        <w:spacing w:before="120" w:after="0"/>
        <w:ind w:left="426" w:hanging="426"/>
        <w:jc w:val="both"/>
        <w:rPr>
          <w:rFonts w:ascii="Calibri" w:hAnsi="Calibri" w:cs="Calibri"/>
          <w:b w:val="0"/>
          <w:bCs/>
          <w:sz w:val="22"/>
          <w:szCs w:val="22"/>
        </w:rPr>
      </w:pPr>
      <w:r w:rsidRPr="00A65DEA">
        <w:rPr>
          <w:rFonts w:ascii="Calibri" w:hAnsi="Calibri" w:cs="Calibri"/>
          <w:b w:val="0"/>
          <w:bCs/>
          <w:sz w:val="22"/>
          <w:szCs w:val="22"/>
        </w:rPr>
        <w:lastRenderedPageBreak/>
        <w:t>V případě, že působení vyšší moci trvá déle než 14 dnů, vyjasní si obě smluvní strany další provádění díla, resp. změnu dodatkem k této smlouvě</w:t>
      </w:r>
      <w:r w:rsidR="001B27B3" w:rsidRPr="00A65DEA">
        <w:rPr>
          <w:rFonts w:ascii="Calibri" w:hAnsi="Calibri" w:cs="Calibri"/>
          <w:b w:val="0"/>
          <w:bCs/>
          <w:sz w:val="22"/>
          <w:szCs w:val="22"/>
        </w:rPr>
        <w:t>.</w:t>
      </w:r>
    </w:p>
    <w:p w14:paraId="393F97E4" w14:textId="77777777" w:rsidR="00BA7B15" w:rsidRPr="00A65DEA" w:rsidRDefault="00BA7B15" w:rsidP="00252618">
      <w:pPr>
        <w:pStyle w:val="Nadpis1"/>
        <w:keepNext w:val="0"/>
        <w:widowControl w:val="0"/>
        <w:spacing w:before="360" w:after="0"/>
        <w:ind w:left="714" w:hanging="357"/>
        <w:rPr>
          <w:rFonts w:ascii="Calibri" w:hAnsi="Calibri" w:cs="Calibri"/>
          <w:sz w:val="22"/>
          <w:szCs w:val="22"/>
        </w:rPr>
      </w:pPr>
      <w:r w:rsidRPr="00A65DEA">
        <w:rPr>
          <w:rFonts w:ascii="Calibri" w:hAnsi="Calibri" w:cs="Calibri"/>
          <w:sz w:val="22"/>
          <w:szCs w:val="22"/>
        </w:rPr>
        <w:t>Zánik smlouvy</w:t>
      </w:r>
    </w:p>
    <w:p w14:paraId="57B2DC98" w14:textId="77777777" w:rsidR="00BA7B15" w:rsidRPr="00A65DEA" w:rsidRDefault="00BA7B15" w:rsidP="00595B5C">
      <w:pPr>
        <w:widowControl w:val="0"/>
        <w:numPr>
          <w:ilvl w:val="0"/>
          <w:numId w:val="13"/>
        </w:numPr>
        <w:tabs>
          <w:tab w:val="left" w:pos="426"/>
        </w:tabs>
        <w:spacing w:before="120" w:after="120" w:line="240" w:lineRule="atLeast"/>
        <w:ind w:left="357" w:hanging="357"/>
        <w:jc w:val="both"/>
        <w:rPr>
          <w:rFonts w:ascii="Calibri" w:hAnsi="Calibri" w:cs="Calibri"/>
          <w:snapToGrid w:val="0"/>
          <w:sz w:val="22"/>
          <w:szCs w:val="22"/>
        </w:rPr>
      </w:pPr>
      <w:r w:rsidRPr="00A65DEA">
        <w:rPr>
          <w:rFonts w:ascii="Calibri" w:hAnsi="Calibri" w:cs="Calibri"/>
          <w:snapToGrid w:val="0"/>
          <w:sz w:val="22"/>
          <w:szCs w:val="22"/>
        </w:rPr>
        <w:t xml:space="preserve">Smluvní strany mohou ukončit smluvní vztah písemnou dohodou. </w:t>
      </w:r>
    </w:p>
    <w:p w14:paraId="03C59A19" w14:textId="77777777" w:rsidR="00BA7B15" w:rsidRPr="00A65DEA" w:rsidRDefault="00BA7B15" w:rsidP="00BA7B15">
      <w:pPr>
        <w:widowControl w:val="0"/>
        <w:numPr>
          <w:ilvl w:val="0"/>
          <w:numId w:val="9"/>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Smluvní strany jsou oprávněny odstoupit od smlouvy v případě jejího podstatného porušení druhou smluvní stranou, přičemž podstatným porušením smlouvy se rozumí zejména:</w:t>
      </w:r>
    </w:p>
    <w:p w14:paraId="4EB5739E" w14:textId="77777777" w:rsidR="00BA7B15" w:rsidRPr="00A65DEA" w:rsidRDefault="002F4F15" w:rsidP="00BA7B15">
      <w:pPr>
        <w:widowControl w:val="0"/>
        <w:numPr>
          <w:ilvl w:val="0"/>
          <w:numId w:val="20"/>
        </w:numPr>
        <w:tabs>
          <w:tab w:val="left" w:pos="426"/>
        </w:tabs>
        <w:spacing w:after="60" w:line="240" w:lineRule="atLeast"/>
        <w:jc w:val="both"/>
        <w:rPr>
          <w:rFonts w:ascii="Calibri" w:hAnsi="Calibri" w:cs="Calibri"/>
          <w:snapToGrid w:val="0"/>
          <w:sz w:val="22"/>
          <w:szCs w:val="22"/>
        </w:rPr>
      </w:pPr>
      <w:r>
        <w:rPr>
          <w:rFonts w:ascii="Calibri" w:hAnsi="Calibri" w:cs="Calibri"/>
          <w:snapToGrid w:val="0"/>
          <w:sz w:val="22"/>
          <w:szCs w:val="22"/>
        </w:rPr>
        <w:t xml:space="preserve">prodlení s </w:t>
      </w:r>
      <w:r w:rsidR="00BA7B15" w:rsidRPr="00A65DEA">
        <w:rPr>
          <w:rFonts w:ascii="Calibri" w:hAnsi="Calibri" w:cs="Calibri"/>
          <w:snapToGrid w:val="0"/>
          <w:sz w:val="22"/>
          <w:szCs w:val="22"/>
        </w:rPr>
        <w:t>provedení</w:t>
      </w:r>
      <w:r>
        <w:rPr>
          <w:rFonts w:ascii="Calibri" w:hAnsi="Calibri" w:cs="Calibri"/>
          <w:snapToGrid w:val="0"/>
          <w:sz w:val="22"/>
          <w:szCs w:val="22"/>
        </w:rPr>
        <w:t>m</w:t>
      </w:r>
      <w:r w:rsidR="00BA7B15" w:rsidRPr="00A65DEA">
        <w:rPr>
          <w:rFonts w:ascii="Calibri" w:hAnsi="Calibri" w:cs="Calibri"/>
          <w:snapToGrid w:val="0"/>
          <w:sz w:val="22"/>
          <w:szCs w:val="22"/>
        </w:rPr>
        <w:t xml:space="preserve"> díla v</w:t>
      </w:r>
      <w:r>
        <w:rPr>
          <w:rFonts w:ascii="Calibri" w:hAnsi="Calibri" w:cs="Calibri"/>
          <w:snapToGrid w:val="0"/>
          <w:sz w:val="22"/>
          <w:szCs w:val="22"/>
        </w:rPr>
        <w:t>e</w:t>
      </w:r>
      <w:r w:rsidR="00BA7B15" w:rsidRPr="00A65DEA">
        <w:rPr>
          <w:rFonts w:ascii="Calibri" w:hAnsi="Calibri" w:cs="Calibri"/>
          <w:snapToGrid w:val="0"/>
          <w:sz w:val="22"/>
          <w:szCs w:val="22"/>
        </w:rPr>
        <w:t> </w:t>
      </w:r>
      <w:r>
        <w:rPr>
          <w:rFonts w:ascii="Calibri" w:hAnsi="Calibri" w:cs="Calibri"/>
          <w:snapToGrid w:val="0"/>
          <w:sz w:val="22"/>
          <w:szCs w:val="22"/>
        </w:rPr>
        <w:t xml:space="preserve">lhůtě </w:t>
      </w:r>
      <w:r w:rsidR="00BA7B15" w:rsidRPr="00A65DEA">
        <w:rPr>
          <w:rFonts w:ascii="Calibri" w:hAnsi="Calibri" w:cs="Calibri"/>
          <w:snapToGrid w:val="0"/>
          <w:sz w:val="22"/>
          <w:szCs w:val="22"/>
        </w:rPr>
        <w:t>plnění dle čl. IV. odst. 1</w:t>
      </w:r>
      <w:r w:rsidR="009B0AAB" w:rsidRPr="00A65DEA">
        <w:rPr>
          <w:rFonts w:ascii="Calibri" w:hAnsi="Calibri" w:cs="Calibri"/>
          <w:snapToGrid w:val="0"/>
          <w:sz w:val="22"/>
          <w:szCs w:val="22"/>
        </w:rPr>
        <w:t>.</w:t>
      </w:r>
      <w:r w:rsidR="00BA7B15" w:rsidRPr="00A65DEA">
        <w:rPr>
          <w:rFonts w:ascii="Calibri" w:hAnsi="Calibri" w:cs="Calibri"/>
          <w:snapToGrid w:val="0"/>
          <w:sz w:val="22"/>
          <w:szCs w:val="22"/>
        </w:rPr>
        <w:t xml:space="preserve"> této smlouvy</w:t>
      </w:r>
      <w:r>
        <w:rPr>
          <w:rFonts w:ascii="Calibri" w:hAnsi="Calibri" w:cs="Calibri"/>
          <w:snapToGrid w:val="0"/>
          <w:sz w:val="22"/>
          <w:szCs w:val="22"/>
        </w:rPr>
        <w:t xml:space="preserve"> delší než 15 dnů</w:t>
      </w:r>
      <w:r w:rsidR="00BA7B15" w:rsidRPr="00A65DEA">
        <w:rPr>
          <w:rFonts w:ascii="Calibri" w:hAnsi="Calibri" w:cs="Calibri"/>
          <w:snapToGrid w:val="0"/>
          <w:sz w:val="22"/>
          <w:szCs w:val="22"/>
        </w:rPr>
        <w:t>,</w:t>
      </w:r>
    </w:p>
    <w:p w14:paraId="222159A1" w14:textId="77777777" w:rsidR="00BA7B15" w:rsidRPr="00A65DEA" w:rsidRDefault="00BA7B15" w:rsidP="00BA7B15">
      <w:pPr>
        <w:widowControl w:val="0"/>
        <w:numPr>
          <w:ilvl w:val="0"/>
          <w:numId w:val="20"/>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nedodržení pokynů objednatele, právních předpisů nebo technických norem týkajících se provádění díla,</w:t>
      </w:r>
    </w:p>
    <w:p w14:paraId="7478382C" w14:textId="77777777" w:rsidR="00BA7B15" w:rsidRPr="00A65DEA" w:rsidRDefault="00BA7B15" w:rsidP="00BA7B15">
      <w:pPr>
        <w:widowControl w:val="0"/>
        <w:numPr>
          <w:ilvl w:val="0"/>
          <w:numId w:val="20"/>
        </w:numPr>
        <w:tabs>
          <w:tab w:val="left" w:pos="426"/>
        </w:tabs>
        <w:spacing w:after="60" w:line="240" w:lineRule="atLeast"/>
        <w:jc w:val="both"/>
        <w:rPr>
          <w:rFonts w:ascii="Calibri" w:hAnsi="Calibri" w:cs="Calibri"/>
          <w:snapToGrid w:val="0"/>
          <w:sz w:val="22"/>
          <w:szCs w:val="22"/>
        </w:rPr>
      </w:pPr>
      <w:r w:rsidRPr="00A65DEA">
        <w:rPr>
          <w:rFonts w:ascii="Calibri" w:hAnsi="Calibri" w:cs="Calibri"/>
          <w:snapToGrid w:val="0"/>
          <w:sz w:val="22"/>
          <w:szCs w:val="22"/>
        </w:rPr>
        <w:t>nedodržení smluvních ujednání o záruce za jakost,</w:t>
      </w:r>
    </w:p>
    <w:p w14:paraId="430FE326" w14:textId="1BAD2A1B" w:rsidR="0004674D" w:rsidRPr="00A65DEA" w:rsidRDefault="00BA7B15" w:rsidP="001E1518">
      <w:pPr>
        <w:widowControl w:val="0"/>
        <w:numPr>
          <w:ilvl w:val="0"/>
          <w:numId w:val="20"/>
        </w:numPr>
        <w:tabs>
          <w:tab w:val="left" w:pos="426"/>
        </w:tabs>
        <w:spacing w:before="120" w:after="60" w:line="240" w:lineRule="atLeast"/>
        <w:jc w:val="both"/>
        <w:rPr>
          <w:rFonts w:ascii="Calibri" w:hAnsi="Calibri" w:cs="Calibri"/>
          <w:snapToGrid w:val="0"/>
          <w:sz w:val="22"/>
          <w:szCs w:val="22"/>
        </w:rPr>
      </w:pPr>
      <w:r w:rsidRPr="00A65DEA">
        <w:rPr>
          <w:rFonts w:ascii="Calibri" w:hAnsi="Calibri" w:cs="Calibri"/>
          <w:snapToGrid w:val="0"/>
          <w:sz w:val="22"/>
          <w:szCs w:val="22"/>
        </w:rPr>
        <w:t>neuhrazení ceny za dílo objednatelem po druhé výzvě zhotovitele k uhrazení dlužné částky, přičemž druhá výzva nesmí následovat dříve než</w:t>
      </w:r>
      <w:r w:rsidR="0004674D" w:rsidRPr="00A65DEA">
        <w:rPr>
          <w:rFonts w:ascii="Calibri" w:hAnsi="Calibri" w:cs="Calibri"/>
          <w:snapToGrid w:val="0"/>
          <w:sz w:val="22"/>
          <w:szCs w:val="22"/>
        </w:rPr>
        <w:t xml:space="preserve"> </w:t>
      </w:r>
      <w:r w:rsidR="00700BC6">
        <w:rPr>
          <w:rFonts w:ascii="Calibri" w:hAnsi="Calibri" w:cs="Calibri"/>
          <w:snapToGrid w:val="0"/>
          <w:sz w:val="22"/>
          <w:szCs w:val="22"/>
        </w:rPr>
        <w:t>15</w:t>
      </w:r>
      <w:r w:rsidR="0004674D" w:rsidRPr="00A65DEA">
        <w:rPr>
          <w:rFonts w:ascii="Calibri" w:hAnsi="Calibri" w:cs="Calibri"/>
          <w:snapToGrid w:val="0"/>
          <w:sz w:val="22"/>
          <w:szCs w:val="22"/>
        </w:rPr>
        <w:t xml:space="preserve"> dnů po doručení první výzvy</w:t>
      </w:r>
      <w:r w:rsidR="00D040EE" w:rsidRPr="00A65DEA">
        <w:rPr>
          <w:rFonts w:ascii="Calibri" w:hAnsi="Calibri" w:cs="Calibri"/>
          <w:snapToGrid w:val="0"/>
          <w:sz w:val="22"/>
          <w:szCs w:val="22"/>
        </w:rPr>
        <w:t>,</w:t>
      </w:r>
    </w:p>
    <w:p w14:paraId="538A09B0" w14:textId="77777777" w:rsidR="00D040EE" w:rsidRPr="00A65DEA" w:rsidRDefault="002F4F15" w:rsidP="002F4F15">
      <w:pPr>
        <w:widowControl w:val="0"/>
        <w:numPr>
          <w:ilvl w:val="0"/>
          <w:numId w:val="20"/>
        </w:numPr>
        <w:tabs>
          <w:tab w:val="left" w:pos="426"/>
        </w:tabs>
        <w:spacing w:before="120"/>
        <w:jc w:val="both"/>
        <w:rPr>
          <w:rFonts w:ascii="Calibri" w:hAnsi="Calibri" w:cs="Calibri"/>
          <w:snapToGrid w:val="0"/>
          <w:sz w:val="22"/>
          <w:szCs w:val="22"/>
        </w:rPr>
      </w:pPr>
      <w:r w:rsidRPr="002F4F15">
        <w:rPr>
          <w:rFonts w:ascii="Calibri" w:hAnsi="Calibri" w:cs="Calibri"/>
          <w:snapToGrid w:val="0"/>
          <w:sz w:val="22"/>
          <w:szCs w:val="22"/>
        </w:rPr>
        <w:t>jiného porušení povinností zhotovitele dle této smlouvy, které nebude odstraněno ani v dodatečně přiměřené lhůtě 15 dnů</w:t>
      </w:r>
      <w:r w:rsidR="00D040EE" w:rsidRPr="00A65DEA">
        <w:rPr>
          <w:rFonts w:ascii="Calibri" w:hAnsi="Calibri" w:cs="Calibri"/>
          <w:snapToGrid w:val="0"/>
          <w:sz w:val="22"/>
          <w:szCs w:val="22"/>
        </w:rPr>
        <w:t>.</w:t>
      </w:r>
    </w:p>
    <w:p w14:paraId="71A27974" w14:textId="77777777" w:rsidR="008D27C1" w:rsidRDefault="008D27C1" w:rsidP="002F4F15">
      <w:pPr>
        <w:numPr>
          <w:ilvl w:val="0"/>
          <w:numId w:val="9"/>
        </w:numPr>
        <w:tabs>
          <w:tab w:val="left" w:pos="426"/>
          <w:tab w:val="left" w:pos="1260"/>
          <w:tab w:val="left" w:pos="1980"/>
          <w:tab w:val="left" w:pos="3960"/>
        </w:tabs>
        <w:spacing w:before="120" w:after="120"/>
        <w:jc w:val="both"/>
        <w:rPr>
          <w:rFonts w:ascii="Calibri" w:hAnsi="Calibri" w:cs="Calibri"/>
          <w:snapToGrid w:val="0"/>
          <w:sz w:val="22"/>
          <w:szCs w:val="22"/>
        </w:rPr>
      </w:pPr>
      <w:r w:rsidRPr="00A65DEA">
        <w:rPr>
          <w:rFonts w:ascii="Calibri" w:hAnsi="Calibri" w:cs="Calibri"/>
          <w:snapToGrid w:val="0"/>
          <w:sz w:val="22"/>
          <w:szCs w:val="22"/>
        </w:rPr>
        <w:t xml:space="preserve">Objednatel je dále oprávněn od této smlouvy odstoupit </w:t>
      </w:r>
      <w:r w:rsidR="002F4F15">
        <w:rPr>
          <w:rFonts w:ascii="Calibri" w:hAnsi="Calibri" w:cs="Calibri"/>
          <w:snapToGrid w:val="0"/>
          <w:sz w:val="22"/>
          <w:szCs w:val="22"/>
        </w:rPr>
        <w:t>v</w:t>
      </w:r>
      <w:r w:rsidR="002F4F15" w:rsidRPr="002F4F15">
        <w:rPr>
          <w:rFonts w:ascii="Calibri" w:hAnsi="Calibri" w:cs="Calibri"/>
          <w:snapToGrid w:val="0"/>
          <w:sz w:val="22"/>
          <w:szCs w:val="22"/>
        </w:rPr>
        <w:t> případě, že probíhá insolvenční řízení proti majetku zhotovitele, v němž bylo vydáno rozhodnutí o úpadku nebo byl konkurs zrušen, proto, že majetek zhotovitele byl zcela nepostačující, nebo zhotovitel vstoupí do likvidace</w:t>
      </w:r>
      <w:r w:rsidRPr="00A65DEA">
        <w:rPr>
          <w:rFonts w:ascii="Calibri" w:hAnsi="Calibri" w:cs="Calibri"/>
          <w:snapToGrid w:val="0"/>
          <w:sz w:val="22"/>
          <w:szCs w:val="22"/>
        </w:rPr>
        <w:t>.</w:t>
      </w:r>
      <w:r w:rsidR="00902A7E" w:rsidRPr="00A65DEA">
        <w:rPr>
          <w:rFonts w:ascii="Calibri" w:hAnsi="Calibri" w:cs="Calibri"/>
          <w:snapToGrid w:val="0"/>
          <w:sz w:val="22"/>
          <w:szCs w:val="22"/>
        </w:rPr>
        <w:t xml:space="preserve"> </w:t>
      </w:r>
    </w:p>
    <w:p w14:paraId="011A5327" w14:textId="77777777" w:rsidR="002F4F15" w:rsidRPr="00A65DEA" w:rsidRDefault="002F4F15" w:rsidP="002F4F15">
      <w:pPr>
        <w:numPr>
          <w:ilvl w:val="0"/>
          <w:numId w:val="9"/>
        </w:numPr>
        <w:tabs>
          <w:tab w:val="left" w:pos="426"/>
          <w:tab w:val="left" w:pos="1260"/>
          <w:tab w:val="left" w:pos="1980"/>
          <w:tab w:val="left" w:pos="3960"/>
        </w:tabs>
        <w:spacing w:before="120" w:after="120"/>
        <w:jc w:val="both"/>
        <w:rPr>
          <w:rFonts w:ascii="Calibri" w:hAnsi="Calibri" w:cs="Calibri"/>
          <w:snapToGrid w:val="0"/>
          <w:sz w:val="22"/>
          <w:szCs w:val="22"/>
        </w:rPr>
      </w:pPr>
      <w:r w:rsidRPr="002F4F15">
        <w:rPr>
          <w:rFonts w:ascii="Calibri" w:hAnsi="Calibri" w:cs="Calibri"/>
          <w:snapToGrid w:val="0"/>
          <w:sz w:val="22"/>
          <w:szCs w:val="22"/>
        </w:rPr>
        <w:t>Odstoupení od této smlouvy musí být učiněno písemným oznámení o odstoupení od této smlouvy druhé smluvní straně, účinky odstoupení nastávají dnem doručení oznámení druhé smluvní straně. V pochybnostech se má za to, že odstoupení odeslané s využitím provozovatele poštovních služeb bylo doručeno do 3 pracovních dnů od jeho odeslání v poštovní zásilce. Odstoupení podle této smlouvy může být učiněno i prostřednictvím datové schránky</w:t>
      </w:r>
      <w:r>
        <w:rPr>
          <w:rFonts w:ascii="Calibri" w:hAnsi="Calibri" w:cs="Calibri"/>
          <w:snapToGrid w:val="0"/>
          <w:sz w:val="22"/>
          <w:szCs w:val="22"/>
        </w:rPr>
        <w:t>.</w:t>
      </w:r>
    </w:p>
    <w:p w14:paraId="69F4A3F5" w14:textId="77777777" w:rsidR="008D27C1" w:rsidRPr="00A65DEA" w:rsidRDefault="008D27C1" w:rsidP="00902A7E">
      <w:pPr>
        <w:numPr>
          <w:ilvl w:val="0"/>
          <w:numId w:val="9"/>
        </w:numPr>
        <w:tabs>
          <w:tab w:val="left" w:pos="426"/>
          <w:tab w:val="left" w:pos="1260"/>
          <w:tab w:val="left" w:pos="1980"/>
          <w:tab w:val="left" w:pos="3960"/>
        </w:tabs>
        <w:spacing w:before="100" w:beforeAutospacing="1" w:after="120"/>
        <w:jc w:val="both"/>
        <w:rPr>
          <w:rFonts w:ascii="Calibri" w:hAnsi="Calibri" w:cs="Calibri"/>
          <w:snapToGrid w:val="0"/>
          <w:sz w:val="22"/>
          <w:szCs w:val="22"/>
        </w:rPr>
      </w:pPr>
      <w:r w:rsidRPr="00A65DEA">
        <w:rPr>
          <w:rFonts w:ascii="Calibri" w:hAnsi="Calibri" w:cs="Calibri"/>
          <w:snapToGrid w:val="0"/>
          <w:sz w:val="22"/>
          <w:szCs w:val="22"/>
        </w:rPr>
        <w:t>Objednatel může závazek ze smlouvy vypovědět nebo od smlouvy odstoupit v případě, že v jejím plnění nelze pokračovat, aniž by byla porušena pravidla uvedená v § 222 ZZVZ. Objednatel může dále závazek ze smlouvy vypovědět nebo od smlouvy odstoupit v případě zjištění uvedených v § 223 odst. 2. ZZVZ.</w:t>
      </w:r>
    </w:p>
    <w:p w14:paraId="6942CEF6" w14:textId="77777777" w:rsidR="00BA7B15" w:rsidRPr="00A65DEA" w:rsidRDefault="002F4F15" w:rsidP="00BA7B15">
      <w:pPr>
        <w:numPr>
          <w:ilvl w:val="0"/>
          <w:numId w:val="9"/>
        </w:numPr>
        <w:tabs>
          <w:tab w:val="left" w:pos="426"/>
          <w:tab w:val="left" w:pos="1260"/>
          <w:tab w:val="left" w:pos="1980"/>
          <w:tab w:val="left" w:pos="3960"/>
        </w:tabs>
        <w:spacing w:before="100" w:beforeAutospacing="1" w:after="120"/>
        <w:jc w:val="both"/>
        <w:rPr>
          <w:rFonts w:ascii="Calibri" w:hAnsi="Calibri" w:cs="Calibri"/>
          <w:bCs/>
          <w:sz w:val="22"/>
          <w:szCs w:val="22"/>
        </w:rPr>
      </w:pPr>
      <w:r w:rsidRPr="002F4F15">
        <w:rPr>
          <w:rFonts w:ascii="Calibri" w:hAnsi="Calibri" w:cs="Calibri"/>
          <w:snapToGrid w:val="0"/>
          <w:sz w:val="22"/>
          <w:szCs w:val="22"/>
        </w:rPr>
        <w:t>V případě zániku závazku před řádným splněním díla bude zhotovitel povinen ihned opustit staveniště a předat objednateli nedokončené dílo včetně věcí, které opatřil a které jsou součástí díla a uhradit mu případně vzniklou škodu. V takovém případě bude o takovém předání a převzetí pořízen zápis s náležitostmi protokolu o předání a převzetí díla, tj. bude v něm podrobně popsán stav rozpracovanosti díla, provedeno jeho ohodnocení, vymezeny vady a nedodělky a sjednán způsob jejich odstranění. Smluvní strany uzavřou dohodu, ve které upraví vzájemná další práva a povinnosti v případě takového zániku závazku</w:t>
      </w:r>
      <w:r w:rsidR="00BA7B15" w:rsidRPr="00A65DEA">
        <w:rPr>
          <w:rFonts w:ascii="Calibri" w:hAnsi="Calibri" w:cs="Calibri"/>
          <w:sz w:val="22"/>
          <w:szCs w:val="22"/>
        </w:rPr>
        <w:t>.</w:t>
      </w:r>
    </w:p>
    <w:p w14:paraId="430A9A52" w14:textId="77777777" w:rsidR="00F74DE4" w:rsidRDefault="00F74DE4" w:rsidP="00F74DE4">
      <w:pPr>
        <w:widowControl w:val="0"/>
        <w:numPr>
          <w:ilvl w:val="0"/>
          <w:numId w:val="9"/>
        </w:numPr>
        <w:tabs>
          <w:tab w:val="left" w:pos="426"/>
        </w:tabs>
        <w:spacing w:after="120" w:line="240" w:lineRule="atLeast"/>
        <w:jc w:val="both"/>
        <w:rPr>
          <w:rFonts w:ascii="Calibri" w:hAnsi="Calibri" w:cs="Calibri"/>
          <w:snapToGrid w:val="0"/>
          <w:sz w:val="22"/>
          <w:szCs w:val="22"/>
        </w:rPr>
      </w:pPr>
      <w:r w:rsidRPr="00A65DEA">
        <w:rPr>
          <w:rFonts w:ascii="Calibri" w:hAnsi="Calibri" w:cs="Calibri"/>
          <w:snapToGrid w:val="0"/>
          <w:sz w:val="22"/>
          <w:szCs w:val="22"/>
        </w:rPr>
        <w:t>Pro účely této smlouvy se pod pojmem „bez zbytečného odkladu“ uvedeným v § 2002 občanského</w:t>
      </w:r>
      <w:r w:rsidR="00F50248" w:rsidRPr="00A65DEA">
        <w:rPr>
          <w:rFonts w:ascii="Calibri" w:hAnsi="Calibri" w:cs="Calibri"/>
          <w:snapToGrid w:val="0"/>
          <w:sz w:val="22"/>
          <w:szCs w:val="22"/>
        </w:rPr>
        <w:t xml:space="preserve"> zákoníku</w:t>
      </w:r>
      <w:r w:rsidRPr="00A65DEA">
        <w:rPr>
          <w:rFonts w:ascii="Calibri" w:hAnsi="Calibri" w:cs="Calibri"/>
          <w:snapToGrid w:val="0"/>
          <w:sz w:val="22"/>
          <w:szCs w:val="22"/>
        </w:rPr>
        <w:t xml:space="preserve"> rozumí „nejpozději do 14 dnů“.</w:t>
      </w:r>
    </w:p>
    <w:p w14:paraId="08CF054C" w14:textId="77777777" w:rsidR="00BA7B15" w:rsidRPr="00A65DEA" w:rsidRDefault="00BA7B15" w:rsidP="00252618">
      <w:pPr>
        <w:pStyle w:val="Nadpis1"/>
        <w:spacing w:before="360"/>
        <w:ind w:left="714" w:hanging="357"/>
        <w:rPr>
          <w:rFonts w:ascii="Calibri" w:hAnsi="Calibri" w:cs="Calibri"/>
          <w:sz w:val="22"/>
          <w:szCs w:val="22"/>
        </w:rPr>
      </w:pPr>
      <w:r w:rsidRPr="00A65DEA">
        <w:rPr>
          <w:rFonts w:ascii="Calibri" w:hAnsi="Calibri" w:cs="Calibri"/>
          <w:sz w:val="22"/>
          <w:szCs w:val="22"/>
        </w:rPr>
        <w:t>Závěrečná ujednání</w:t>
      </w:r>
    </w:p>
    <w:p w14:paraId="090AEF5B" w14:textId="77777777" w:rsidR="00FC14D9" w:rsidRPr="00A65DEA" w:rsidRDefault="00FC14D9" w:rsidP="00BA7B15">
      <w:pPr>
        <w:pStyle w:val="Smlouva-slo0"/>
        <w:numPr>
          <w:ilvl w:val="0"/>
          <w:numId w:val="15"/>
        </w:numPr>
        <w:rPr>
          <w:rFonts w:ascii="Calibri" w:hAnsi="Calibri" w:cs="Calibri"/>
          <w:sz w:val="22"/>
          <w:szCs w:val="22"/>
        </w:rPr>
      </w:pPr>
      <w:r w:rsidRPr="00A65DEA">
        <w:rPr>
          <w:rFonts w:ascii="Calibri" w:hAnsi="Calibri" w:cs="Calibri"/>
          <w:sz w:val="22"/>
          <w:szCs w:val="22"/>
        </w:rPr>
        <w:t>Zhotovitel tímto na sebe přebírá nebezpečí změny okolností po uzavření této smlouvy, pro což mu nepřísluší domáhat se práv uvedených v ust. § 1765 odst. 1 a v ust. § 2620 odst. 2 občanského zákoníku.</w:t>
      </w:r>
    </w:p>
    <w:p w14:paraId="038D3920" w14:textId="77777777" w:rsidR="00FC14D9" w:rsidRPr="00A65DEA" w:rsidRDefault="00FC14D9" w:rsidP="00BA7B15">
      <w:pPr>
        <w:pStyle w:val="Smlouva-slo0"/>
        <w:numPr>
          <w:ilvl w:val="0"/>
          <w:numId w:val="15"/>
        </w:numPr>
        <w:rPr>
          <w:rFonts w:ascii="Calibri" w:hAnsi="Calibri" w:cs="Calibri"/>
          <w:sz w:val="22"/>
          <w:szCs w:val="22"/>
        </w:rPr>
      </w:pPr>
      <w:r w:rsidRPr="00A65DEA">
        <w:rPr>
          <w:rFonts w:ascii="Calibri" w:hAnsi="Calibri" w:cs="Calibri"/>
          <w:sz w:val="22"/>
          <w:szCs w:val="22"/>
        </w:rPr>
        <w:t>Smluvní 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5BD5238A" w14:textId="77777777" w:rsidR="00B051E6" w:rsidRPr="00A65DEA" w:rsidRDefault="00BA7B15" w:rsidP="00BA7B15">
      <w:pPr>
        <w:pStyle w:val="Smlouva-slo0"/>
        <w:numPr>
          <w:ilvl w:val="0"/>
          <w:numId w:val="15"/>
        </w:numPr>
        <w:rPr>
          <w:rFonts w:ascii="Calibri" w:hAnsi="Calibri" w:cs="Calibri"/>
          <w:sz w:val="22"/>
          <w:szCs w:val="22"/>
        </w:rPr>
      </w:pPr>
      <w:r w:rsidRPr="00A65DEA">
        <w:rPr>
          <w:rFonts w:ascii="Calibri" w:hAnsi="Calibri" w:cs="Calibri"/>
          <w:sz w:val="22"/>
          <w:szCs w:val="22"/>
        </w:rPr>
        <w:t>Změnit nebo doplnit smlouvu mohou smluvní strany pouze formou písemných dodatků, které budou vzestupně číslovány, výslovně prohlášeny za dodatek této smlouvy a podepsány oprávněnými zástupci smluvních stran.</w:t>
      </w:r>
      <w:r w:rsidR="00FB2F80" w:rsidRPr="00A65DEA">
        <w:rPr>
          <w:rFonts w:ascii="Calibri" w:hAnsi="Calibri" w:cs="Calibri"/>
          <w:sz w:val="22"/>
          <w:szCs w:val="22"/>
        </w:rPr>
        <w:t xml:space="preserve"> </w:t>
      </w:r>
    </w:p>
    <w:p w14:paraId="1AC157B3" w14:textId="77777777" w:rsidR="00E63854" w:rsidRPr="00A65DEA" w:rsidRDefault="00E63854" w:rsidP="00E63854">
      <w:pPr>
        <w:pStyle w:val="Smlouva-slo0"/>
        <w:numPr>
          <w:ilvl w:val="0"/>
          <w:numId w:val="15"/>
        </w:numPr>
        <w:rPr>
          <w:rFonts w:ascii="Calibri" w:hAnsi="Calibri" w:cs="Calibri"/>
          <w:sz w:val="22"/>
          <w:szCs w:val="22"/>
        </w:rPr>
      </w:pPr>
      <w:r w:rsidRPr="00A65DEA">
        <w:rPr>
          <w:rFonts w:ascii="Calibri" w:hAnsi="Calibri" w:cs="Calibri"/>
          <w:sz w:val="22"/>
          <w:szCs w:val="22"/>
        </w:rPr>
        <w:lastRenderedPageBreak/>
        <w:t xml:space="preserve">Smlouva nabývá platnosti podpisem obou smluvních stran. Tato smlouva podléhá povinnému uveřejnění v registru smluv podle zákona č. 340/2015 Sb., o zvláštních podmínkách účinnosti některých smluv, uveřejňování těchto smluv a o registru smluv (zákon o registru smluv), a nabude účinnosti nejdříve okamžikem takového uveřejnění. </w:t>
      </w:r>
      <w:r w:rsidR="00B303EB">
        <w:rPr>
          <w:rFonts w:ascii="Calibri" w:hAnsi="Calibri" w:cs="Calibri"/>
          <w:sz w:val="22"/>
          <w:szCs w:val="22"/>
        </w:rPr>
        <w:t>Uveřejnění v registru smluv zajišťuje objednatel.</w:t>
      </w:r>
    </w:p>
    <w:p w14:paraId="064E3D75" w14:textId="77777777" w:rsidR="00096CAB" w:rsidRPr="00A65DEA" w:rsidRDefault="00973A0B" w:rsidP="00022F81">
      <w:pPr>
        <w:pStyle w:val="Smlouva-slo0"/>
        <w:numPr>
          <w:ilvl w:val="0"/>
          <w:numId w:val="15"/>
        </w:numPr>
        <w:rPr>
          <w:rFonts w:ascii="Calibri" w:hAnsi="Calibri" w:cs="Calibri"/>
          <w:sz w:val="22"/>
          <w:szCs w:val="22"/>
        </w:rPr>
      </w:pPr>
      <w:r w:rsidRPr="00973A0B">
        <w:rPr>
          <w:rFonts w:ascii="Calibri" w:hAnsi="Calibri" w:cs="Calibri"/>
          <w:sz w:val="22"/>
          <w:szCs w:val="22"/>
        </w:rPr>
        <w:t>Smlouva je vyhotovena v elektronickém originálu podepsaná elektronickými podpisy zástupců smluvních stran</w:t>
      </w:r>
      <w:r w:rsidR="00096CAB" w:rsidRPr="00A65DEA">
        <w:rPr>
          <w:rFonts w:ascii="Calibri" w:hAnsi="Calibri" w:cs="Calibri"/>
          <w:sz w:val="22"/>
          <w:szCs w:val="22"/>
        </w:rPr>
        <w:t xml:space="preserve">. </w:t>
      </w:r>
    </w:p>
    <w:p w14:paraId="0298534D" w14:textId="77777777" w:rsidR="00BA7B15" w:rsidRPr="00A65DEA" w:rsidRDefault="00BA7B15" w:rsidP="009B0AAB">
      <w:pPr>
        <w:pStyle w:val="Smlouva-slo0"/>
        <w:numPr>
          <w:ilvl w:val="0"/>
          <w:numId w:val="15"/>
        </w:numPr>
        <w:rPr>
          <w:rFonts w:ascii="Calibri" w:hAnsi="Calibri" w:cs="Calibri"/>
          <w:sz w:val="22"/>
          <w:szCs w:val="22"/>
        </w:rPr>
      </w:pPr>
      <w:r w:rsidRPr="00A65DEA">
        <w:rPr>
          <w:rFonts w:ascii="Calibri" w:hAnsi="Calibri" w:cs="Calibri"/>
          <w:sz w:val="22"/>
          <w:szCs w:val="22"/>
        </w:rPr>
        <w:t>Zhotovitel nemůže bez souhlasu objednatele postoupit svá práva a povinnosti plynoucí ze smlouvy třetí osobě.</w:t>
      </w:r>
    </w:p>
    <w:p w14:paraId="28C06161" w14:textId="77777777" w:rsidR="009B0AAB" w:rsidRDefault="00BA7B15" w:rsidP="00700510">
      <w:pPr>
        <w:pStyle w:val="Smlouva-slo0"/>
        <w:numPr>
          <w:ilvl w:val="0"/>
          <w:numId w:val="15"/>
        </w:numPr>
        <w:tabs>
          <w:tab w:val="left" w:pos="426"/>
        </w:tabs>
        <w:spacing w:after="120"/>
        <w:rPr>
          <w:rFonts w:ascii="Calibri" w:hAnsi="Calibri" w:cs="Calibri"/>
          <w:sz w:val="22"/>
          <w:szCs w:val="22"/>
        </w:rPr>
      </w:pPr>
      <w:r w:rsidRPr="00A65DEA">
        <w:rPr>
          <w:rFonts w:ascii="Calibri" w:hAnsi="Calibri" w:cs="Calibri"/>
          <w:sz w:val="22"/>
          <w:szCs w:val="22"/>
        </w:rPr>
        <w:t xml:space="preserve">Dle zákona č. 320/2001 Sb., </w:t>
      </w:r>
      <w:r w:rsidR="009B0AAB" w:rsidRPr="00A65DEA">
        <w:rPr>
          <w:rFonts w:ascii="Calibri" w:hAnsi="Calibri" w:cs="Calibri"/>
          <w:sz w:val="22"/>
          <w:szCs w:val="22"/>
        </w:rPr>
        <w:t>o finanční kontrole ve veřejné správě a o změně některých zákonů (zákon o finanční kontrole), ve znění pozdějších předpisů, je vybraný dodavatel osobou povinnou spolupůsobit při výkonu finanční kontroly.</w:t>
      </w:r>
    </w:p>
    <w:p w14:paraId="776486C0" w14:textId="77777777" w:rsidR="00973A0B" w:rsidRDefault="00973A0B" w:rsidP="00700510">
      <w:pPr>
        <w:pStyle w:val="Smlouva-slo0"/>
        <w:numPr>
          <w:ilvl w:val="0"/>
          <w:numId w:val="15"/>
        </w:numPr>
        <w:tabs>
          <w:tab w:val="left" w:pos="426"/>
        </w:tabs>
        <w:spacing w:after="120"/>
        <w:rPr>
          <w:rFonts w:ascii="Calibri" w:hAnsi="Calibri" w:cs="Calibri"/>
          <w:sz w:val="22"/>
          <w:szCs w:val="22"/>
        </w:rPr>
      </w:pPr>
      <w:r w:rsidRPr="00973A0B">
        <w:rPr>
          <w:rFonts w:ascii="Calibri" w:hAnsi="Calibri" w:cs="Calibri"/>
          <w:sz w:val="22"/>
          <w:szCs w:val="22"/>
        </w:rPr>
        <w:t>Zhotovitel souhlasí se zveřejněním smlouvy o dílo, včetně všech příloh a dodatků na profilu zadavatele, pokud ze zákona o zadávání veřejných zakázek tato povinnost plyne.</w:t>
      </w:r>
    </w:p>
    <w:p w14:paraId="669273A7" w14:textId="2075F1D3" w:rsidR="00973A0B" w:rsidRPr="00973A0B" w:rsidRDefault="00973A0B" w:rsidP="00973A0B">
      <w:pPr>
        <w:pStyle w:val="Smlouva-slo0"/>
        <w:numPr>
          <w:ilvl w:val="0"/>
          <w:numId w:val="15"/>
        </w:numPr>
        <w:tabs>
          <w:tab w:val="left" w:pos="426"/>
        </w:tabs>
        <w:spacing w:after="120"/>
        <w:rPr>
          <w:rFonts w:ascii="Calibri" w:hAnsi="Calibri" w:cs="Calibri"/>
          <w:sz w:val="22"/>
          <w:szCs w:val="22"/>
        </w:rPr>
      </w:pPr>
      <w:r w:rsidRPr="00A65DEA">
        <w:rPr>
          <w:rFonts w:ascii="Calibri" w:hAnsi="Calibri" w:cs="Calibri"/>
          <w:sz w:val="22"/>
          <w:szCs w:val="22"/>
        </w:rPr>
        <w:t>Zhotovitel je povinen uchovávat veškerou dokumentaci související s realizací předmětu smlouvy a projektu včetně účetních dokladů minimálně do konce roku 203</w:t>
      </w:r>
      <w:r w:rsidR="00700BC6">
        <w:rPr>
          <w:rFonts w:ascii="Calibri" w:hAnsi="Calibri" w:cs="Calibri"/>
          <w:sz w:val="22"/>
          <w:szCs w:val="22"/>
        </w:rPr>
        <w:t>6</w:t>
      </w:r>
      <w:r w:rsidRPr="00A65DEA">
        <w:rPr>
          <w:rFonts w:ascii="Calibri" w:hAnsi="Calibri" w:cs="Calibri"/>
          <w:sz w:val="22"/>
          <w:szCs w:val="22"/>
        </w:rPr>
        <w:t>.</w:t>
      </w:r>
    </w:p>
    <w:p w14:paraId="1B6BA9E8" w14:textId="5DC83BE2" w:rsidR="00F50248" w:rsidRPr="00A65DEA" w:rsidRDefault="00F50248" w:rsidP="00700510">
      <w:pPr>
        <w:pStyle w:val="Smlouva-slo0"/>
        <w:numPr>
          <w:ilvl w:val="0"/>
          <w:numId w:val="15"/>
        </w:numPr>
        <w:tabs>
          <w:tab w:val="left" w:pos="426"/>
        </w:tabs>
        <w:spacing w:after="120"/>
        <w:rPr>
          <w:rFonts w:ascii="Calibri" w:hAnsi="Calibri" w:cs="Calibri"/>
          <w:sz w:val="22"/>
          <w:szCs w:val="22"/>
        </w:rPr>
      </w:pPr>
      <w:r w:rsidRPr="00A65DEA">
        <w:rPr>
          <w:rFonts w:ascii="Calibri" w:hAnsi="Calibri" w:cs="Calibri"/>
          <w:sz w:val="22"/>
          <w:szCs w:val="22"/>
        </w:rPr>
        <w:t>S </w:t>
      </w:r>
      <w:r w:rsidR="00FA5994" w:rsidRPr="00A65DEA">
        <w:rPr>
          <w:rFonts w:ascii="Calibri" w:hAnsi="Calibri" w:cs="Calibri"/>
          <w:sz w:val="22"/>
          <w:szCs w:val="22"/>
        </w:rPr>
        <w:t>uzavřením této smlouvy vyslovila</w:t>
      </w:r>
      <w:r w:rsidRPr="00A65DEA">
        <w:rPr>
          <w:rFonts w:ascii="Calibri" w:hAnsi="Calibri" w:cs="Calibri"/>
          <w:sz w:val="22"/>
          <w:szCs w:val="22"/>
        </w:rPr>
        <w:t xml:space="preserve"> souhlas </w:t>
      </w:r>
      <w:r w:rsidR="00FA5994" w:rsidRPr="00A65DEA">
        <w:rPr>
          <w:rFonts w:ascii="Calibri" w:hAnsi="Calibri" w:cs="Calibri"/>
          <w:sz w:val="22"/>
          <w:szCs w:val="22"/>
        </w:rPr>
        <w:t xml:space="preserve">Rada </w:t>
      </w:r>
      <w:r w:rsidR="00D71D7A" w:rsidRPr="00A65DEA">
        <w:rPr>
          <w:rFonts w:ascii="Calibri" w:hAnsi="Calibri" w:cs="Calibri"/>
          <w:sz w:val="22"/>
          <w:szCs w:val="22"/>
        </w:rPr>
        <w:t>města Odry</w:t>
      </w:r>
      <w:r w:rsidRPr="00A65DEA">
        <w:rPr>
          <w:rFonts w:ascii="Calibri" w:hAnsi="Calibri" w:cs="Calibri"/>
          <w:sz w:val="22"/>
          <w:szCs w:val="22"/>
        </w:rPr>
        <w:t xml:space="preserve"> na své ……. </w:t>
      </w:r>
      <w:r w:rsidR="00550E7D">
        <w:rPr>
          <w:rFonts w:ascii="Calibri" w:hAnsi="Calibri" w:cs="Calibri"/>
          <w:sz w:val="22"/>
          <w:szCs w:val="22"/>
        </w:rPr>
        <w:t>schůzi</w:t>
      </w:r>
      <w:r w:rsidRPr="00A65DEA">
        <w:rPr>
          <w:rFonts w:ascii="Calibri" w:hAnsi="Calibri" w:cs="Calibri"/>
          <w:sz w:val="22"/>
          <w:szCs w:val="22"/>
        </w:rPr>
        <w:t>, konané dne ……</w:t>
      </w:r>
      <w:proofErr w:type="gramStart"/>
      <w:r w:rsidRPr="00A65DEA">
        <w:rPr>
          <w:rFonts w:ascii="Calibri" w:hAnsi="Calibri" w:cs="Calibri"/>
          <w:sz w:val="22"/>
          <w:szCs w:val="22"/>
        </w:rPr>
        <w:t>…….</w:t>
      </w:r>
      <w:proofErr w:type="gramEnd"/>
      <w:r w:rsidRPr="00A65DEA">
        <w:rPr>
          <w:rFonts w:ascii="Calibri" w:hAnsi="Calibri" w:cs="Calibri"/>
          <w:sz w:val="22"/>
          <w:szCs w:val="22"/>
        </w:rPr>
        <w:t>, a to usnesením č. …</w:t>
      </w:r>
      <w:proofErr w:type="gramStart"/>
      <w:r w:rsidRPr="00A65DEA">
        <w:rPr>
          <w:rFonts w:ascii="Calibri" w:hAnsi="Calibri" w:cs="Calibri"/>
          <w:sz w:val="22"/>
          <w:szCs w:val="22"/>
        </w:rPr>
        <w:t>…….</w:t>
      </w:r>
      <w:proofErr w:type="gramEnd"/>
      <w:r w:rsidRPr="00A65DEA">
        <w:rPr>
          <w:rFonts w:ascii="Calibri" w:hAnsi="Calibri" w:cs="Calibri"/>
          <w:sz w:val="22"/>
          <w:szCs w:val="22"/>
        </w:rPr>
        <w:t xml:space="preserve">. </w:t>
      </w:r>
      <w:r w:rsidR="0051102A" w:rsidRPr="00570BBD">
        <w:rPr>
          <w:rFonts w:ascii="Calibri" w:hAnsi="Calibri" w:cs="Calibri"/>
          <w:b/>
          <w:bCs/>
          <w:i/>
          <w:iCs/>
          <w:sz w:val="22"/>
          <w:szCs w:val="22"/>
        </w:rPr>
        <w:t>(</w:t>
      </w:r>
      <w:r w:rsidR="0051102A" w:rsidRPr="00570BBD">
        <w:rPr>
          <w:rFonts w:ascii="Calibri" w:hAnsi="Calibri"/>
          <w:b/>
          <w:bCs/>
          <w:i/>
          <w:iCs/>
          <w:sz w:val="20"/>
          <w:szCs w:val="22"/>
        </w:rPr>
        <w:t>pozn. bude doplněno před podpisem smlouvy)</w:t>
      </w:r>
    </w:p>
    <w:p w14:paraId="0C61F3C3" w14:textId="77777777" w:rsidR="00BA7B15" w:rsidRPr="00A65DEA" w:rsidRDefault="00BA7B15" w:rsidP="00ED2057">
      <w:pPr>
        <w:pStyle w:val="Smlouva-slo0"/>
        <w:numPr>
          <w:ilvl w:val="0"/>
          <w:numId w:val="15"/>
        </w:numPr>
        <w:tabs>
          <w:tab w:val="left" w:pos="426"/>
        </w:tabs>
        <w:spacing w:before="0" w:after="120"/>
        <w:rPr>
          <w:rFonts w:ascii="Calibri" w:hAnsi="Calibri" w:cs="Calibri"/>
          <w:sz w:val="22"/>
          <w:szCs w:val="22"/>
        </w:rPr>
      </w:pPr>
      <w:r w:rsidRPr="00A65DEA">
        <w:rPr>
          <w:rFonts w:ascii="Calibri" w:hAnsi="Calibri" w:cs="Calibri"/>
          <w:sz w:val="22"/>
          <w:szCs w:val="22"/>
        </w:rPr>
        <w:t>Smluvní strany shodně prohlašují, že si smlouvu před jejím podpisem přečetly a že byla uzavřena po vzájemném projednání podle jejich pravé a svobodné vůle</w:t>
      </w:r>
      <w:r w:rsidR="009B0AAB" w:rsidRPr="00A65DEA">
        <w:rPr>
          <w:rFonts w:ascii="Calibri" w:hAnsi="Calibri" w:cs="Calibri"/>
          <w:sz w:val="22"/>
          <w:szCs w:val="22"/>
        </w:rPr>
        <w:t>,</w:t>
      </w:r>
      <w:r w:rsidRPr="00A65DEA">
        <w:rPr>
          <w:rFonts w:ascii="Calibri" w:hAnsi="Calibri" w:cs="Calibri"/>
          <w:sz w:val="22"/>
          <w:szCs w:val="22"/>
        </w:rPr>
        <w:t xml:space="preserve"> určitě, vážně a srozumitelně, nikoliv v tísni nebo za nápadně nevýhodných podmínek, a že se dohodly o celém jejím obsahu, což stvrzují svými podpisy.</w:t>
      </w:r>
    </w:p>
    <w:p w14:paraId="24D14873" w14:textId="77777777" w:rsidR="00BA7B15" w:rsidRPr="00A65DEA" w:rsidRDefault="00BA7B15" w:rsidP="0051102A">
      <w:pPr>
        <w:pStyle w:val="Smlouva-slo0"/>
        <w:numPr>
          <w:ilvl w:val="0"/>
          <w:numId w:val="15"/>
        </w:numPr>
        <w:spacing w:after="120"/>
        <w:rPr>
          <w:rFonts w:ascii="Calibri" w:hAnsi="Calibri" w:cs="Calibri"/>
          <w:sz w:val="22"/>
          <w:szCs w:val="22"/>
        </w:rPr>
      </w:pPr>
      <w:r w:rsidRPr="00A65DEA">
        <w:rPr>
          <w:rFonts w:ascii="Calibri" w:hAnsi="Calibri" w:cs="Calibri"/>
          <w:sz w:val="22"/>
          <w:szCs w:val="22"/>
        </w:rPr>
        <w:t xml:space="preserve">Nedílnou součástí smlouvy jsou tyto přílohy: </w:t>
      </w:r>
    </w:p>
    <w:p w14:paraId="0BD517A2" w14:textId="77777777" w:rsidR="006F25FA" w:rsidRPr="00A65DEA" w:rsidRDefault="006F25FA" w:rsidP="000C1A65">
      <w:pPr>
        <w:pStyle w:val="Zkladntext2"/>
        <w:tabs>
          <w:tab w:val="left" w:pos="0"/>
        </w:tabs>
        <w:spacing w:after="0"/>
        <w:jc w:val="both"/>
        <w:rPr>
          <w:rFonts w:ascii="Calibri" w:hAnsi="Calibri" w:cs="Calibri"/>
          <w:sz w:val="22"/>
          <w:szCs w:val="22"/>
        </w:rPr>
      </w:pPr>
      <w:r w:rsidRPr="00A65DEA">
        <w:rPr>
          <w:rFonts w:ascii="Calibri" w:hAnsi="Calibri" w:cs="Calibri"/>
          <w:sz w:val="22"/>
          <w:szCs w:val="22"/>
        </w:rPr>
        <w:t xml:space="preserve">Příloha č. 1 – </w:t>
      </w:r>
      <w:r w:rsidR="00660CF4" w:rsidRPr="00A65DEA">
        <w:rPr>
          <w:rFonts w:ascii="Calibri" w:hAnsi="Calibri" w:cs="Calibri"/>
          <w:sz w:val="22"/>
          <w:szCs w:val="22"/>
        </w:rPr>
        <w:t>Položkový</w:t>
      </w:r>
      <w:r w:rsidR="00ED2D56" w:rsidRPr="00A65DEA">
        <w:rPr>
          <w:rFonts w:ascii="Calibri" w:hAnsi="Calibri" w:cs="Calibri"/>
          <w:sz w:val="22"/>
          <w:szCs w:val="22"/>
        </w:rPr>
        <w:t xml:space="preserve"> rozpočet </w:t>
      </w:r>
    </w:p>
    <w:p w14:paraId="382DDD5D" w14:textId="77777777" w:rsidR="00700510" w:rsidRPr="00A65DEA" w:rsidRDefault="00700510">
      <w:pPr>
        <w:rPr>
          <w:rFonts w:ascii="Calibri" w:hAnsi="Calibri" w:cs="Calibri"/>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701B1D" w:rsidRPr="00A65DEA" w14:paraId="3EB3DE5E" w14:textId="77777777">
        <w:tc>
          <w:tcPr>
            <w:tcW w:w="3544" w:type="dxa"/>
          </w:tcPr>
          <w:p w14:paraId="529208E2" w14:textId="77777777" w:rsidR="00701B1D" w:rsidRPr="00A65DEA" w:rsidRDefault="00701B1D" w:rsidP="00172DB2">
            <w:pPr>
              <w:rPr>
                <w:rFonts w:ascii="Calibri" w:hAnsi="Calibri" w:cs="Calibri"/>
                <w:sz w:val="22"/>
                <w:szCs w:val="22"/>
              </w:rPr>
            </w:pPr>
            <w:r w:rsidRPr="00A65DEA">
              <w:rPr>
                <w:rFonts w:ascii="Calibri" w:hAnsi="Calibri" w:cs="Calibri"/>
                <w:sz w:val="22"/>
                <w:szCs w:val="22"/>
              </w:rPr>
              <w:t>V</w:t>
            </w:r>
            <w:r w:rsidR="00172DB2" w:rsidRPr="00A65DEA">
              <w:rPr>
                <w:rFonts w:ascii="Calibri" w:hAnsi="Calibri" w:cs="Calibri"/>
                <w:sz w:val="22"/>
                <w:szCs w:val="22"/>
              </w:rPr>
              <w:t> </w:t>
            </w:r>
            <w:r w:rsidR="00F76672" w:rsidRPr="00A65DEA">
              <w:rPr>
                <w:rFonts w:ascii="Calibri" w:hAnsi="Calibri" w:cs="Calibri"/>
                <w:sz w:val="22"/>
                <w:szCs w:val="22"/>
              </w:rPr>
              <w:t>Odrách</w:t>
            </w:r>
            <w:r w:rsidR="00C73119" w:rsidRPr="00A65DEA">
              <w:rPr>
                <w:rFonts w:ascii="Calibri" w:hAnsi="Calibri" w:cs="Calibri"/>
                <w:sz w:val="22"/>
                <w:szCs w:val="22"/>
              </w:rPr>
              <w:t xml:space="preserve"> </w:t>
            </w:r>
            <w:r w:rsidRPr="00A65DEA">
              <w:rPr>
                <w:rFonts w:ascii="Calibri" w:hAnsi="Calibri" w:cs="Calibri"/>
                <w:sz w:val="22"/>
                <w:szCs w:val="22"/>
              </w:rPr>
              <w:t xml:space="preserve">dne </w:t>
            </w:r>
          </w:p>
        </w:tc>
        <w:tc>
          <w:tcPr>
            <w:tcW w:w="1316" w:type="dxa"/>
          </w:tcPr>
          <w:p w14:paraId="476BA69C" w14:textId="77777777" w:rsidR="00701B1D" w:rsidRPr="00A65DEA" w:rsidRDefault="00701B1D">
            <w:pPr>
              <w:rPr>
                <w:rFonts w:ascii="Calibri" w:hAnsi="Calibri" w:cs="Calibri"/>
                <w:sz w:val="22"/>
                <w:szCs w:val="22"/>
              </w:rPr>
            </w:pPr>
          </w:p>
        </w:tc>
        <w:tc>
          <w:tcPr>
            <w:tcW w:w="4212" w:type="dxa"/>
          </w:tcPr>
          <w:p w14:paraId="07E386B7" w14:textId="77777777" w:rsidR="00701B1D" w:rsidRPr="00A65DEA" w:rsidRDefault="00701B1D">
            <w:pPr>
              <w:rPr>
                <w:rFonts w:ascii="Calibri" w:hAnsi="Calibri" w:cs="Calibri"/>
                <w:sz w:val="22"/>
                <w:szCs w:val="22"/>
              </w:rPr>
            </w:pPr>
            <w:r w:rsidRPr="00A65DEA">
              <w:rPr>
                <w:rFonts w:ascii="Calibri" w:hAnsi="Calibri" w:cs="Calibri"/>
                <w:sz w:val="22"/>
                <w:szCs w:val="22"/>
              </w:rPr>
              <w:t xml:space="preserve">V  </w:t>
            </w:r>
            <w:r w:rsidR="00973A0B" w:rsidRPr="001C2F90">
              <w:rPr>
                <w:rFonts w:ascii="Calibri" w:hAnsi="Calibri"/>
                <w:sz w:val="22"/>
                <w:szCs w:val="22"/>
              </w:rPr>
              <w:fldChar w:fldCharType="begin">
                <w:ffData>
                  <w:name w:val="Text29"/>
                  <w:enabled/>
                  <w:calcOnExit w:val="0"/>
                  <w:textInput/>
                </w:ffData>
              </w:fldChar>
            </w:r>
            <w:bookmarkStart w:id="12" w:name="Text29"/>
            <w:r w:rsidR="00973A0B" w:rsidRPr="001C2F90">
              <w:rPr>
                <w:rFonts w:ascii="Calibri" w:hAnsi="Calibri"/>
                <w:sz w:val="22"/>
                <w:szCs w:val="22"/>
              </w:rPr>
              <w:instrText xml:space="preserve"> FORMTEXT </w:instrText>
            </w:r>
            <w:r w:rsidR="00973A0B" w:rsidRPr="001C2F90">
              <w:rPr>
                <w:rFonts w:ascii="Calibri" w:hAnsi="Calibri"/>
                <w:sz w:val="22"/>
                <w:szCs w:val="22"/>
              </w:rPr>
            </w:r>
            <w:r w:rsidR="00973A0B" w:rsidRPr="001C2F90">
              <w:rPr>
                <w:rFonts w:ascii="Calibri" w:hAnsi="Calibri"/>
                <w:sz w:val="22"/>
                <w:szCs w:val="22"/>
              </w:rPr>
              <w:fldChar w:fldCharType="separate"/>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sz w:val="22"/>
                <w:szCs w:val="22"/>
              </w:rPr>
              <w:fldChar w:fldCharType="end"/>
            </w:r>
            <w:bookmarkEnd w:id="12"/>
            <w:r w:rsidR="00177C7E" w:rsidRPr="00A65DEA">
              <w:rPr>
                <w:rFonts w:ascii="Calibri" w:hAnsi="Calibri" w:cs="Calibri"/>
                <w:sz w:val="22"/>
                <w:szCs w:val="22"/>
              </w:rPr>
              <w:t xml:space="preserve"> </w:t>
            </w:r>
            <w:r w:rsidRPr="00A65DEA">
              <w:rPr>
                <w:rFonts w:ascii="Calibri" w:hAnsi="Calibri" w:cs="Calibri"/>
                <w:sz w:val="22"/>
                <w:szCs w:val="22"/>
              </w:rPr>
              <w:t xml:space="preserve">dne </w:t>
            </w:r>
            <w:r w:rsidR="00973A0B" w:rsidRPr="001C2F90">
              <w:rPr>
                <w:rFonts w:ascii="Calibri" w:hAnsi="Calibri"/>
                <w:sz w:val="22"/>
                <w:szCs w:val="22"/>
              </w:rPr>
              <w:fldChar w:fldCharType="begin">
                <w:ffData>
                  <w:name w:val="Text29"/>
                  <w:enabled/>
                  <w:calcOnExit w:val="0"/>
                  <w:textInput/>
                </w:ffData>
              </w:fldChar>
            </w:r>
            <w:r w:rsidR="00973A0B" w:rsidRPr="001C2F90">
              <w:rPr>
                <w:rFonts w:ascii="Calibri" w:hAnsi="Calibri"/>
                <w:sz w:val="22"/>
                <w:szCs w:val="22"/>
              </w:rPr>
              <w:instrText xml:space="preserve"> FORMTEXT </w:instrText>
            </w:r>
            <w:r w:rsidR="00973A0B" w:rsidRPr="001C2F90">
              <w:rPr>
                <w:rFonts w:ascii="Calibri" w:hAnsi="Calibri"/>
                <w:sz w:val="22"/>
                <w:szCs w:val="22"/>
              </w:rPr>
            </w:r>
            <w:r w:rsidR="00973A0B" w:rsidRPr="001C2F90">
              <w:rPr>
                <w:rFonts w:ascii="Calibri" w:hAnsi="Calibri"/>
                <w:sz w:val="22"/>
                <w:szCs w:val="22"/>
              </w:rPr>
              <w:fldChar w:fldCharType="separate"/>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noProof/>
                <w:sz w:val="22"/>
                <w:szCs w:val="22"/>
              </w:rPr>
              <w:t> </w:t>
            </w:r>
            <w:r w:rsidR="00973A0B" w:rsidRPr="001C2F90">
              <w:rPr>
                <w:rFonts w:ascii="Calibri" w:hAnsi="Calibri"/>
                <w:sz w:val="22"/>
                <w:szCs w:val="22"/>
              </w:rPr>
              <w:fldChar w:fldCharType="end"/>
            </w:r>
          </w:p>
        </w:tc>
      </w:tr>
      <w:tr w:rsidR="00701B1D" w:rsidRPr="00A65DEA" w14:paraId="05B54488" w14:textId="77777777">
        <w:trPr>
          <w:trHeight w:val="1404"/>
        </w:trPr>
        <w:tc>
          <w:tcPr>
            <w:tcW w:w="3544" w:type="dxa"/>
            <w:tcBorders>
              <w:bottom w:val="single" w:sz="4" w:space="0" w:color="auto"/>
            </w:tcBorders>
            <w:vAlign w:val="center"/>
          </w:tcPr>
          <w:p w14:paraId="1566855B" w14:textId="77777777" w:rsidR="00701B1D" w:rsidRPr="00A65DEA" w:rsidRDefault="00701B1D">
            <w:pPr>
              <w:rPr>
                <w:rFonts w:ascii="Calibri" w:hAnsi="Calibri" w:cs="Calibri"/>
                <w:sz w:val="22"/>
                <w:szCs w:val="22"/>
              </w:rPr>
            </w:pPr>
          </w:p>
        </w:tc>
        <w:tc>
          <w:tcPr>
            <w:tcW w:w="1316" w:type="dxa"/>
            <w:vAlign w:val="center"/>
          </w:tcPr>
          <w:p w14:paraId="1916B94C" w14:textId="77777777" w:rsidR="00701B1D" w:rsidRPr="00A65DEA" w:rsidRDefault="00701B1D">
            <w:pPr>
              <w:jc w:val="center"/>
              <w:rPr>
                <w:rFonts w:ascii="Calibri" w:hAnsi="Calibri" w:cs="Calibri"/>
                <w:sz w:val="22"/>
                <w:szCs w:val="22"/>
              </w:rPr>
            </w:pPr>
          </w:p>
        </w:tc>
        <w:tc>
          <w:tcPr>
            <w:tcW w:w="4212" w:type="dxa"/>
            <w:tcBorders>
              <w:bottom w:val="single" w:sz="4" w:space="0" w:color="auto"/>
            </w:tcBorders>
            <w:vAlign w:val="center"/>
          </w:tcPr>
          <w:p w14:paraId="17CF45CB" w14:textId="77777777" w:rsidR="00701B1D" w:rsidRPr="00A65DEA" w:rsidRDefault="00701B1D">
            <w:pPr>
              <w:rPr>
                <w:rFonts w:ascii="Calibri" w:hAnsi="Calibri" w:cs="Calibri"/>
                <w:sz w:val="22"/>
                <w:szCs w:val="22"/>
              </w:rPr>
            </w:pPr>
          </w:p>
        </w:tc>
      </w:tr>
      <w:tr w:rsidR="00701B1D" w:rsidRPr="00A65DEA" w14:paraId="70192D7E" w14:textId="77777777">
        <w:tc>
          <w:tcPr>
            <w:tcW w:w="3544" w:type="dxa"/>
            <w:tcBorders>
              <w:top w:val="single" w:sz="4" w:space="0" w:color="auto"/>
            </w:tcBorders>
          </w:tcPr>
          <w:p w14:paraId="1612C956" w14:textId="77777777" w:rsidR="00701B1D" w:rsidRPr="00A65DEA" w:rsidRDefault="00D27A23" w:rsidP="00D27A23">
            <w:pPr>
              <w:rPr>
                <w:rFonts w:ascii="Calibri" w:hAnsi="Calibri" w:cs="Calibri"/>
                <w:sz w:val="22"/>
                <w:szCs w:val="22"/>
              </w:rPr>
            </w:pPr>
            <w:r w:rsidRPr="00A65DEA">
              <w:rPr>
                <w:rFonts w:ascii="Calibri" w:hAnsi="Calibri" w:cs="Calibri"/>
                <w:sz w:val="22"/>
                <w:szCs w:val="22"/>
              </w:rPr>
              <w:t xml:space="preserve">                </w:t>
            </w:r>
            <w:r w:rsidR="00701B1D" w:rsidRPr="00A65DEA">
              <w:rPr>
                <w:rFonts w:ascii="Calibri" w:hAnsi="Calibri" w:cs="Calibri"/>
                <w:sz w:val="22"/>
                <w:szCs w:val="22"/>
              </w:rPr>
              <w:t>za objednatele</w:t>
            </w:r>
          </w:p>
          <w:p w14:paraId="69C296FF" w14:textId="77777777" w:rsidR="00172DB2" w:rsidRPr="00A65DEA" w:rsidRDefault="00172DB2" w:rsidP="00172DB2">
            <w:pPr>
              <w:jc w:val="both"/>
              <w:rPr>
                <w:rFonts w:ascii="Calibri" w:hAnsi="Calibri" w:cs="Calibri"/>
                <w:b/>
                <w:sz w:val="22"/>
                <w:szCs w:val="22"/>
              </w:rPr>
            </w:pPr>
            <w:r w:rsidRPr="00A65DEA">
              <w:rPr>
                <w:rFonts w:ascii="Calibri" w:hAnsi="Calibri" w:cs="Calibri"/>
                <w:b/>
                <w:sz w:val="22"/>
                <w:szCs w:val="22"/>
              </w:rPr>
              <w:t xml:space="preserve">            </w:t>
            </w:r>
            <w:r w:rsidR="00F76672" w:rsidRPr="00A65DEA">
              <w:rPr>
                <w:rFonts w:ascii="Calibri" w:hAnsi="Calibri" w:cs="Calibri"/>
                <w:b/>
                <w:sz w:val="22"/>
                <w:szCs w:val="22"/>
              </w:rPr>
              <w:t xml:space="preserve">    </w:t>
            </w:r>
            <w:r w:rsidRPr="00A65DEA">
              <w:rPr>
                <w:rFonts w:ascii="Calibri" w:hAnsi="Calibri" w:cs="Calibri"/>
                <w:b/>
                <w:sz w:val="22"/>
                <w:szCs w:val="22"/>
              </w:rPr>
              <w:t xml:space="preserve">Ing. </w:t>
            </w:r>
            <w:r w:rsidR="00F76672" w:rsidRPr="00A65DEA">
              <w:rPr>
                <w:rFonts w:ascii="Calibri" w:hAnsi="Calibri" w:cs="Calibri"/>
                <w:b/>
                <w:sz w:val="22"/>
                <w:szCs w:val="22"/>
              </w:rPr>
              <w:t>Libor Helis</w:t>
            </w:r>
            <w:r w:rsidRPr="00A65DEA">
              <w:rPr>
                <w:rFonts w:ascii="Calibri" w:hAnsi="Calibri" w:cs="Calibri"/>
                <w:b/>
                <w:sz w:val="22"/>
                <w:szCs w:val="22"/>
              </w:rPr>
              <w:t xml:space="preserve"> </w:t>
            </w:r>
          </w:p>
          <w:p w14:paraId="69279BA9" w14:textId="77777777" w:rsidR="00172DB2" w:rsidRPr="00A65DEA" w:rsidRDefault="00172DB2" w:rsidP="00172DB2">
            <w:pPr>
              <w:jc w:val="both"/>
              <w:rPr>
                <w:rFonts w:ascii="Calibri" w:hAnsi="Calibri" w:cs="Calibri"/>
                <w:sz w:val="22"/>
                <w:szCs w:val="22"/>
              </w:rPr>
            </w:pPr>
            <w:r w:rsidRPr="00A65DEA">
              <w:rPr>
                <w:rFonts w:ascii="Calibri" w:hAnsi="Calibri" w:cs="Calibri"/>
                <w:sz w:val="22"/>
                <w:szCs w:val="22"/>
              </w:rPr>
              <w:t xml:space="preserve">               </w:t>
            </w:r>
            <w:r w:rsidR="00177C7E" w:rsidRPr="00A65DEA">
              <w:rPr>
                <w:rFonts w:ascii="Calibri" w:hAnsi="Calibri" w:cs="Calibri"/>
                <w:sz w:val="22"/>
                <w:szCs w:val="22"/>
              </w:rPr>
              <w:t xml:space="preserve">      </w:t>
            </w:r>
            <w:r w:rsidRPr="00A65DEA">
              <w:rPr>
                <w:rFonts w:ascii="Calibri" w:hAnsi="Calibri" w:cs="Calibri"/>
                <w:sz w:val="22"/>
                <w:szCs w:val="22"/>
              </w:rPr>
              <w:t xml:space="preserve">starosta </w:t>
            </w:r>
          </w:p>
          <w:p w14:paraId="2F8B993B" w14:textId="77777777" w:rsidR="00701B1D" w:rsidRPr="00A65DEA" w:rsidRDefault="00701B1D" w:rsidP="00F74DE4">
            <w:pPr>
              <w:pStyle w:val="Nadpis6"/>
              <w:jc w:val="center"/>
              <w:rPr>
                <w:rFonts w:ascii="Calibri" w:hAnsi="Calibri" w:cs="Calibri"/>
                <w:sz w:val="22"/>
                <w:szCs w:val="22"/>
              </w:rPr>
            </w:pPr>
          </w:p>
        </w:tc>
        <w:tc>
          <w:tcPr>
            <w:tcW w:w="1316" w:type="dxa"/>
            <w:vAlign w:val="center"/>
          </w:tcPr>
          <w:p w14:paraId="1982496C" w14:textId="77777777" w:rsidR="00701B1D" w:rsidRPr="00A65DEA" w:rsidRDefault="00701B1D">
            <w:pPr>
              <w:jc w:val="center"/>
              <w:rPr>
                <w:rFonts w:ascii="Calibri" w:hAnsi="Calibri" w:cs="Calibri"/>
                <w:sz w:val="22"/>
                <w:szCs w:val="22"/>
              </w:rPr>
            </w:pPr>
          </w:p>
        </w:tc>
        <w:tc>
          <w:tcPr>
            <w:tcW w:w="4212" w:type="dxa"/>
            <w:tcBorders>
              <w:top w:val="single" w:sz="4" w:space="0" w:color="auto"/>
            </w:tcBorders>
          </w:tcPr>
          <w:p w14:paraId="364777AC" w14:textId="77777777" w:rsidR="00701B1D" w:rsidRPr="00A65DEA" w:rsidRDefault="00701B1D">
            <w:pPr>
              <w:jc w:val="center"/>
              <w:rPr>
                <w:rFonts w:ascii="Calibri" w:hAnsi="Calibri" w:cs="Calibri"/>
                <w:sz w:val="22"/>
                <w:szCs w:val="22"/>
              </w:rPr>
            </w:pPr>
            <w:r w:rsidRPr="00A65DEA">
              <w:rPr>
                <w:rFonts w:ascii="Calibri" w:hAnsi="Calibri" w:cs="Calibri"/>
                <w:sz w:val="22"/>
                <w:szCs w:val="22"/>
              </w:rPr>
              <w:t>za zhotovitele</w:t>
            </w:r>
          </w:p>
          <w:p w14:paraId="6EC6C73D" w14:textId="77777777" w:rsidR="00973A0B" w:rsidRDefault="00973A0B" w:rsidP="000C1A65">
            <w:pPr>
              <w:jc w:val="center"/>
              <w:rPr>
                <w:rFonts w:ascii="Calibri" w:hAnsi="Calibri" w:cs="Calibri"/>
                <w:sz w:val="22"/>
                <w:szCs w:val="22"/>
              </w:rPr>
            </w:pPr>
            <w:r w:rsidRPr="001C2F90">
              <w:rPr>
                <w:rFonts w:ascii="Calibri" w:hAnsi="Calibri"/>
                <w:sz w:val="22"/>
                <w:szCs w:val="22"/>
              </w:rPr>
              <w:fldChar w:fldCharType="begin">
                <w:ffData>
                  <w:name w:val="Text31"/>
                  <w:enabled/>
                  <w:calcOnExit w:val="0"/>
                  <w:textInput/>
                </w:ffData>
              </w:fldChar>
            </w:r>
            <w:bookmarkStart w:id="13"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3"/>
            <w:r w:rsidRPr="00A65DEA">
              <w:rPr>
                <w:rFonts w:ascii="Calibri" w:hAnsi="Calibri" w:cs="Calibri"/>
                <w:sz w:val="22"/>
                <w:szCs w:val="22"/>
              </w:rPr>
              <w:t xml:space="preserve"> </w:t>
            </w:r>
          </w:p>
          <w:p w14:paraId="5AD6737B" w14:textId="77777777" w:rsidR="00701B1D" w:rsidRPr="00A65DEA" w:rsidRDefault="00973A0B" w:rsidP="00973A0B">
            <w:pPr>
              <w:jc w:val="center"/>
              <w:rPr>
                <w:rFonts w:ascii="Calibri" w:hAnsi="Calibri" w:cs="Calibri"/>
                <w:sz w:val="22"/>
                <w:szCs w:val="22"/>
              </w:rPr>
            </w:pPr>
            <w:r w:rsidRPr="001C2F90">
              <w:rPr>
                <w:rFonts w:ascii="Calibri" w:hAnsi="Calibri"/>
                <w:sz w:val="22"/>
                <w:szCs w:val="22"/>
              </w:rPr>
              <w:fldChar w:fldCharType="begin">
                <w:ffData>
                  <w:name w:val="Text31"/>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r w:rsidRPr="00A65DEA">
              <w:rPr>
                <w:rFonts w:ascii="Calibri" w:hAnsi="Calibri" w:cs="Calibri"/>
                <w:sz w:val="22"/>
                <w:szCs w:val="22"/>
              </w:rPr>
              <w:t xml:space="preserve"> </w:t>
            </w:r>
            <w:r w:rsidR="00560722" w:rsidRPr="00A65DEA">
              <w:rPr>
                <w:rFonts w:ascii="Calibri" w:hAnsi="Calibri" w:cs="Calibri"/>
                <w:i/>
                <w:iCs/>
                <w:color w:val="0000FF"/>
                <w:sz w:val="22"/>
                <w:szCs w:val="22"/>
              </w:rPr>
              <w:t xml:space="preserve"> </w:t>
            </w:r>
            <w:r w:rsidR="00560722" w:rsidRPr="00A65DEA">
              <w:rPr>
                <w:rFonts w:ascii="Calibri" w:hAnsi="Calibri" w:cs="Calibri"/>
                <w:sz w:val="22"/>
                <w:szCs w:val="22"/>
              </w:rPr>
              <w:t xml:space="preserve"> </w:t>
            </w:r>
            <w:r w:rsidR="00560722" w:rsidRPr="00A65DEA">
              <w:rPr>
                <w:rFonts w:ascii="Calibri" w:hAnsi="Calibri" w:cs="Calibri"/>
                <w:i/>
                <w:iCs/>
                <w:color w:val="0000FF"/>
                <w:sz w:val="22"/>
                <w:szCs w:val="22"/>
              </w:rPr>
              <w:t xml:space="preserve"> </w:t>
            </w:r>
          </w:p>
        </w:tc>
      </w:tr>
    </w:tbl>
    <w:p w14:paraId="10F325A0" w14:textId="77777777" w:rsidR="00701B1D" w:rsidRPr="00A65DEA" w:rsidRDefault="00701B1D">
      <w:pPr>
        <w:pStyle w:val="Smlouva-slo0"/>
        <w:tabs>
          <w:tab w:val="left" w:pos="426"/>
        </w:tabs>
        <w:spacing w:before="0" w:line="240" w:lineRule="auto"/>
        <w:rPr>
          <w:rFonts w:ascii="Calibri" w:hAnsi="Calibri" w:cs="Calibri"/>
          <w:sz w:val="22"/>
          <w:szCs w:val="22"/>
        </w:rPr>
      </w:pPr>
    </w:p>
    <w:p w14:paraId="5AF71F80" w14:textId="77777777" w:rsidR="00701B1D" w:rsidRPr="00A65DEA" w:rsidRDefault="00701B1D">
      <w:pPr>
        <w:pStyle w:val="Smlouva-slo0"/>
        <w:tabs>
          <w:tab w:val="left" w:pos="426"/>
        </w:tabs>
        <w:spacing w:before="0" w:line="240" w:lineRule="auto"/>
        <w:rPr>
          <w:rFonts w:ascii="Calibri" w:hAnsi="Calibri" w:cs="Calibri"/>
          <w:sz w:val="22"/>
          <w:szCs w:val="22"/>
        </w:rPr>
      </w:pPr>
    </w:p>
    <w:sectPr w:rsidR="00701B1D" w:rsidRPr="00A65DEA" w:rsidSect="000C6C53">
      <w:pgSz w:w="11906" w:h="16838" w:code="9"/>
      <w:pgMar w:top="1418" w:right="1133" w:bottom="1276" w:left="1134" w:header="567"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61DE" w14:textId="77777777" w:rsidR="000C6C53" w:rsidRDefault="000C6C53">
      <w:r>
        <w:separator/>
      </w:r>
    </w:p>
    <w:p w14:paraId="5EE549CE" w14:textId="77777777" w:rsidR="000C6C53" w:rsidRDefault="000C6C53"/>
  </w:endnote>
  <w:endnote w:type="continuationSeparator" w:id="0">
    <w:p w14:paraId="36CE0CD3" w14:textId="77777777" w:rsidR="000C6C53" w:rsidRDefault="000C6C53">
      <w:r>
        <w:continuationSeparator/>
      </w:r>
    </w:p>
    <w:p w14:paraId="19CEBD31" w14:textId="77777777" w:rsidR="000C6C53" w:rsidRDefault="000C6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4A96" w14:textId="04C15C18" w:rsidR="00540150" w:rsidRPr="00C93CEB" w:rsidRDefault="00540150" w:rsidP="00177C7E">
    <w:pPr>
      <w:pStyle w:val="Zpat"/>
      <w:jc w:val="center"/>
      <w:rPr>
        <w:rFonts w:ascii="Calibri" w:hAnsi="Calibri" w:cs="Calibri"/>
        <w:sz w:val="20"/>
        <w:szCs w:val="20"/>
        <w:lang w:val="en-GB"/>
      </w:rPr>
    </w:pPr>
    <w:r w:rsidRPr="00C93CEB">
      <w:rPr>
        <w:rFonts w:ascii="Calibri" w:hAnsi="Calibri" w:cs="Calibri"/>
        <w:sz w:val="20"/>
        <w:szCs w:val="20"/>
      </w:rPr>
      <w:fldChar w:fldCharType="begin"/>
    </w:r>
    <w:r w:rsidRPr="00C93CEB">
      <w:rPr>
        <w:rFonts w:ascii="Calibri" w:hAnsi="Calibri" w:cs="Calibri"/>
        <w:sz w:val="20"/>
        <w:szCs w:val="20"/>
      </w:rPr>
      <w:instrText>PAGE   \* MERGEFORMAT</w:instrText>
    </w:r>
    <w:r w:rsidRPr="00C93CEB">
      <w:rPr>
        <w:rFonts w:ascii="Calibri" w:hAnsi="Calibri" w:cs="Calibri"/>
        <w:sz w:val="20"/>
        <w:szCs w:val="20"/>
      </w:rPr>
      <w:fldChar w:fldCharType="separate"/>
    </w:r>
    <w:r w:rsidR="00C747B9">
      <w:rPr>
        <w:rFonts w:ascii="Calibri" w:hAnsi="Calibri" w:cs="Calibri"/>
        <w:noProof/>
        <w:sz w:val="20"/>
        <w:szCs w:val="20"/>
      </w:rPr>
      <w:t>2</w:t>
    </w:r>
    <w:r w:rsidRPr="00C93CEB">
      <w:rPr>
        <w:rFonts w:ascii="Calibri" w:hAnsi="Calibri" w:cs="Calibri"/>
        <w:sz w:val="20"/>
        <w:szCs w:val="20"/>
      </w:rPr>
      <w:fldChar w:fldCharType="end"/>
    </w:r>
    <w:r>
      <w:rPr>
        <w:rFonts w:ascii="Calibri" w:hAnsi="Calibri" w:cs="Calibri"/>
        <w:sz w:val="20"/>
        <w:szCs w:val="20"/>
        <w:lang w:val="en-GB"/>
      </w:rPr>
      <w:t xml:space="preserve"> </w:t>
    </w:r>
  </w:p>
  <w:p w14:paraId="27523C07" w14:textId="77777777" w:rsidR="00540150" w:rsidRPr="00177C7E" w:rsidRDefault="00540150" w:rsidP="00177C7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94A1" w14:textId="77777777" w:rsidR="000C6C53" w:rsidRDefault="000C6C53">
      <w:r>
        <w:separator/>
      </w:r>
    </w:p>
    <w:p w14:paraId="3B13D39C" w14:textId="77777777" w:rsidR="000C6C53" w:rsidRDefault="000C6C53"/>
  </w:footnote>
  <w:footnote w:type="continuationSeparator" w:id="0">
    <w:p w14:paraId="46A559A5" w14:textId="77777777" w:rsidR="000C6C53" w:rsidRDefault="000C6C53">
      <w:r>
        <w:continuationSeparator/>
      </w:r>
    </w:p>
    <w:p w14:paraId="506CF6B8" w14:textId="77777777" w:rsidR="000C6C53" w:rsidRDefault="000C6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664D" w14:textId="77777777" w:rsidR="00540150" w:rsidRDefault="00540150" w:rsidP="00F76672">
    <w:pPr>
      <w:jc w:val="center"/>
    </w:pPr>
    <w:bookmarkStart w:id="1" w:name="_Hlk53648542"/>
  </w:p>
  <w:bookmarkEnd w:id="1"/>
  <w:p w14:paraId="13F182AC" w14:textId="77777777" w:rsidR="00540150" w:rsidRPr="004C64A4" w:rsidRDefault="00540150" w:rsidP="00D27A23">
    <w:pPr>
      <w:pStyle w:val="Zpat"/>
      <w:jc w:val="center"/>
      <w:rPr>
        <w:lang w:val="cs-CZ"/>
      </w:rPr>
    </w:pPr>
  </w:p>
  <w:p w14:paraId="332ECD23" w14:textId="77777777" w:rsidR="00540150" w:rsidRDefault="005401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574" w:hanging="432"/>
      </w:pPr>
      <w:rPr>
        <w:b w:val="0"/>
        <w:i w:val="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59A5C52"/>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06FA19E6"/>
    <w:lvl w:ilvl="0" w:tplc="022A7992">
      <w:start w:val="1"/>
      <w:numFmt w:val="decimal"/>
      <w:lvlText w:val="%1."/>
      <w:lvlJc w:val="left"/>
      <w:pPr>
        <w:tabs>
          <w:tab w:val="num" w:pos="360"/>
        </w:tabs>
        <w:ind w:left="360" w:hanging="360"/>
      </w:pPr>
      <w:rPr>
        <w:rFonts w:ascii="Calibri" w:hAnsi="Calibri" w:cs="Calibri"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B9906A84"/>
    <w:lvl w:ilvl="0" w:tplc="C802906C">
      <w:start w:val="1"/>
      <w:numFmt w:val="decimal"/>
      <w:lvlText w:val="%1."/>
      <w:lvlJc w:val="left"/>
      <w:pPr>
        <w:tabs>
          <w:tab w:val="num" w:pos="360"/>
        </w:tabs>
        <w:ind w:left="340" w:hanging="340"/>
      </w:pPr>
      <w:rPr>
        <w:rFonts w:ascii="Calibri" w:hAnsi="Calibri" w:cs="Calibr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FD042E"/>
    <w:multiLevelType w:val="hybridMultilevel"/>
    <w:tmpl w:val="C7524A5A"/>
    <w:lvl w:ilvl="0" w:tplc="E5127EC8">
      <w:start w:val="1"/>
      <w:numFmt w:val="upperRoman"/>
      <w:pStyle w:val="Nadpis1"/>
      <w:suff w:val="space"/>
      <w:lvlText w:val="Článek %1. –"/>
      <w:lvlJc w:val="center"/>
      <w:pPr>
        <w:ind w:left="720" w:hanging="360"/>
      </w:pPr>
      <w:rPr>
        <w:rFonts w:ascii="Calibri" w:hAnsi="Calibri" w:cs="Calibri" w:hint="default"/>
        <w:b/>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D6730"/>
    <w:multiLevelType w:val="hybridMultilevel"/>
    <w:tmpl w:val="43662AF2"/>
    <w:lvl w:ilvl="0" w:tplc="D2662002">
      <w:start w:val="1"/>
      <w:numFmt w:val="decimal"/>
      <w:lvlText w:val="%1."/>
      <w:lvlJc w:val="left"/>
      <w:pPr>
        <w:ind w:left="720" w:hanging="360"/>
      </w:pPr>
      <w:rPr>
        <w:rFonts w:hint="default"/>
        <w:b w:val="0"/>
        <w:bCs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B7A498C"/>
    <w:multiLevelType w:val="hybridMultilevel"/>
    <w:tmpl w:val="9892C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BF546D0C"/>
    <w:lvl w:ilvl="0" w:tplc="F086C382">
      <w:start w:val="1"/>
      <w:numFmt w:val="lowerLetter"/>
      <w:lvlText w:val="%1)"/>
      <w:lvlJc w:val="left"/>
      <w:pPr>
        <w:tabs>
          <w:tab w:val="num" w:pos="851"/>
        </w:tabs>
        <w:ind w:left="851" w:hanging="511"/>
      </w:pPr>
      <w:rPr>
        <w:rFonts w:ascii="Calibri" w:hAnsi="Calibri" w:cs="Calibri"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2B75C1"/>
    <w:multiLevelType w:val="hybridMultilevel"/>
    <w:tmpl w:val="2126307E"/>
    <w:lvl w:ilvl="0" w:tplc="A5F2A8E6">
      <w:start w:val="1"/>
      <w:numFmt w:val="lowerLetter"/>
      <w:lvlText w:val="%1)"/>
      <w:lvlJc w:val="left"/>
      <w:pPr>
        <w:tabs>
          <w:tab w:val="num" w:pos="851"/>
        </w:tabs>
        <w:ind w:left="851" w:hanging="511"/>
      </w:pPr>
      <w:rPr>
        <w:rFonts w:ascii="Calibri" w:hAnsi="Calibri" w:cs="Calibri"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55C53"/>
    <w:multiLevelType w:val="hybridMultilevel"/>
    <w:tmpl w:val="151881B8"/>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00A0788A">
      <w:start w:val="3"/>
      <w:numFmt w:val="bullet"/>
      <w:lvlText w:val="-"/>
      <w:lvlJc w:val="left"/>
      <w:pPr>
        <w:tabs>
          <w:tab w:val="num" w:pos="2917"/>
        </w:tabs>
        <w:ind w:left="2917" w:hanging="397"/>
      </w:pPr>
      <w:rPr>
        <w:rFonts w:ascii="Times New Roman" w:hAnsi="Times New Roman" w:cs="Times New Roman" w:hint="default"/>
        <w:b w:val="0"/>
        <w:i w:val="0"/>
        <w:iCs/>
        <w:color w:val="auto"/>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CF735B7"/>
    <w:multiLevelType w:val="hybridMultilevel"/>
    <w:tmpl w:val="52A03E98"/>
    <w:lvl w:ilvl="0" w:tplc="A66AAAC2">
      <w:start w:val="1"/>
      <w:numFmt w:val="decimal"/>
      <w:lvlText w:val="%1."/>
      <w:lvlJc w:val="left"/>
      <w:pPr>
        <w:tabs>
          <w:tab w:val="num" w:pos="397"/>
        </w:tabs>
        <w:ind w:left="397" w:hanging="397"/>
      </w:pPr>
      <w:rPr>
        <w:rFonts w:ascii="Calibri" w:hAnsi="Calibri" w:cs="Calibri"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1"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A556FA"/>
    <w:multiLevelType w:val="hybridMultilevel"/>
    <w:tmpl w:val="0A689106"/>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D633CC0"/>
    <w:multiLevelType w:val="hybridMultilevel"/>
    <w:tmpl w:val="39F2867A"/>
    <w:lvl w:ilvl="0" w:tplc="F05477B8">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7438EE"/>
    <w:multiLevelType w:val="singleLevel"/>
    <w:tmpl w:val="BDB42A66"/>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624C59C8"/>
    <w:multiLevelType w:val="hybridMultilevel"/>
    <w:tmpl w:val="78442ED2"/>
    <w:lvl w:ilvl="0" w:tplc="21DEC012">
      <w:start w:val="1"/>
      <w:numFmt w:val="decimal"/>
      <w:suff w:val="space"/>
      <w:lvlText w:val="%1."/>
      <w:lvlJc w:val="left"/>
      <w:pPr>
        <w:ind w:left="284" w:hanging="284"/>
      </w:pPr>
      <w:rPr>
        <w:rFonts w:ascii="Calibri" w:eastAsia="Times New Roman" w:hAnsi="Calibri" w:cs="Calibri" w:hint="default"/>
      </w:rPr>
    </w:lvl>
    <w:lvl w:ilvl="1" w:tplc="572EFDA0">
      <w:start w:val="1"/>
      <w:numFmt w:val="bullet"/>
      <w:suff w:val="space"/>
      <w:lvlText w:val="•"/>
      <w:lvlJc w:val="left"/>
      <w:pPr>
        <w:ind w:left="1440" w:hanging="306"/>
      </w:pPr>
      <w:rPr>
        <w:rFonts w:ascii="Calibri" w:eastAsia="Times New Roman" w:hAnsi="Calibr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7861B5"/>
    <w:multiLevelType w:val="hybridMultilevel"/>
    <w:tmpl w:val="0ED0BD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007427"/>
    <w:multiLevelType w:val="hybridMultilevel"/>
    <w:tmpl w:val="B8307DF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632377A"/>
    <w:multiLevelType w:val="hybridMultilevel"/>
    <w:tmpl w:val="2658713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5" w15:restartNumberingAfterBreak="0">
    <w:nsid w:val="7FE7160D"/>
    <w:multiLevelType w:val="hybridMultilevel"/>
    <w:tmpl w:val="45506B3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16cid:durableId="1254709421">
    <w:abstractNumId w:val="38"/>
  </w:num>
  <w:num w:numId="2" w16cid:durableId="946035692">
    <w:abstractNumId w:val="11"/>
  </w:num>
  <w:num w:numId="3" w16cid:durableId="941575585">
    <w:abstractNumId w:val="2"/>
  </w:num>
  <w:num w:numId="4" w16cid:durableId="1661231855">
    <w:abstractNumId w:val="26"/>
  </w:num>
  <w:num w:numId="5" w16cid:durableId="766728974">
    <w:abstractNumId w:val="39"/>
  </w:num>
  <w:num w:numId="6" w16cid:durableId="2044670714">
    <w:abstractNumId w:val="28"/>
  </w:num>
  <w:num w:numId="7" w16cid:durableId="1118598732">
    <w:abstractNumId w:val="16"/>
  </w:num>
  <w:num w:numId="8" w16cid:durableId="1757818587">
    <w:abstractNumId w:val="29"/>
  </w:num>
  <w:num w:numId="9" w16cid:durableId="336034997">
    <w:abstractNumId w:val="40"/>
  </w:num>
  <w:num w:numId="10" w16cid:durableId="1771004525">
    <w:abstractNumId w:val="4"/>
  </w:num>
  <w:num w:numId="11" w16cid:durableId="219902024">
    <w:abstractNumId w:val="6"/>
  </w:num>
  <w:num w:numId="12" w16cid:durableId="896010964">
    <w:abstractNumId w:val="30"/>
  </w:num>
  <w:num w:numId="13" w16cid:durableId="1653480648">
    <w:abstractNumId w:val="5"/>
  </w:num>
  <w:num w:numId="14" w16cid:durableId="1803184470">
    <w:abstractNumId w:val="13"/>
  </w:num>
  <w:num w:numId="15" w16cid:durableId="1878158658">
    <w:abstractNumId w:val="7"/>
  </w:num>
  <w:num w:numId="16" w16cid:durableId="998071544">
    <w:abstractNumId w:val="43"/>
  </w:num>
  <w:num w:numId="17" w16cid:durableId="1156068385">
    <w:abstractNumId w:val="8"/>
  </w:num>
  <w:num w:numId="18" w16cid:durableId="1459714086">
    <w:abstractNumId w:val="19"/>
  </w:num>
  <w:num w:numId="19" w16cid:durableId="1060516970">
    <w:abstractNumId w:val="27"/>
  </w:num>
  <w:num w:numId="20" w16cid:durableId="1749230671">
    <w:abstractNumId w:val="35"/>
  </w:num>
  <w:num w:numId="21" w16cid:durableId="2095661439">
    <w:abstractNumId w:val="37"/>
  </w:num>
  <w:num w:numId="22" w16cid:durableId="906110897">
    <w:abstractNumId w:val="23"/>
  </w:num>
  <w:num w:numId="23" w16cid:durableId="519050981">
    <w:abstractNumId w:val="44"/>
  </w:num>
  <w:num w:numId="24" w16cid:durableId="144858347">
    <w:abstractNumId w:val="18"/>
  </w:num>
  <w:num w:numId="25" w16cid:durableId="1738898698">
    <w:abstractNumId w:val="14"/>
  </w:num>
  <w:num w:numId="26" w16cid:durableId="654189243">
    <w:abstractNumId w:val="32"/>
  </w:num>
  <w:num w:numId="27" w16cid:durableId="13532365">
    <w:abstractNumId w:val="3"/>
  </w:num>
  <w:num w:numId="28" w16cid:durableId="913658645">
    <w:abstractNumId w:val="9"/>
  </w:num>
  <w:num w:numId="29" w16cid:durableId="1640529452">
    <w:abstractNumId w:val="9"/>
  </w:num>
  <w:num w:numId="30" w16cid:durableId="1427918618">
    <w:abstractNumId w:val="15"/>
  </w:num>
  <w:num w:numId="31" w16cid:durableId="1978411653">
    <w:abstractNumId w:val="34"/>
  </w:num>
  <w:num w:numId="32" w16cid:durableId="1740401650">
    <w:abstractNumId w:val="33"/>
  </w:num>
  <w:num w:numId="33" w16cid:durableId="880476763">
    <w:abstractNumId w:val="41"/>
  </w:num>
  <w:num w:numId="34" w16cid:durableId="1126237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7104174">
    <w:abstractNumId w:val="12"/>
  </w:num>
  <w:num w:numId="36" w16cid:durableId="1477406735">
    <w:abstractNumId w:val="10"/>
  </w:num>
  <w:num w:numId="37" w16cid:durableId="496581825">
    <w:abstractNumId w:val="25"/>
  </w:num>
  <w:num w:numId="38" w16cid:durableId="749697746">
    <w:abstractNumId w:val="45"/>
  </w:num>
  <w:num w:numId="39" w16cid:durableId="291056330">
    <w:abstractNumId w:val="24"/>
  </w:num>
  <w:num w:numId="40" w16cid:durableId="1840075146">
    <w:abstractNumId w:val="36"/>
  </w:num>
  <w:num w:numId="41" w16cid:durableId="1722901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4480558">
    <w:abstractNumId w:val="20"/>
  </w:num>
  <w:num w:numId="43" w16cid:durableId="906843157">
    <w:abstractNumId w:val="22"/>
  </w:num>
  <w:num w:numId="44" w16cid:durableId="632365816">
    <w:abstractNumId w:val="21"/>
  </w:num>
  <w:num w:numId="45" w16cid:durableId="1253902112">
    <w:abstractNumId w:val="31"/>
    <w:lvlOverride w:ilvl="0">
      <w:startOverride w:val="1"/>
    </w:lvlOverride>
  </w:num>
  <w:num w:numId="46" w16cid:durableId="133103860">
    <w:abstractNumId w:val="42"/>
  </w:num>
  <w:num w:numId="47" w16cid:durableId="760417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24902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YkNbQO7LOVsEdJJV8818l1l55l+WUq/7OFYogfV+PBVBIiF1udg3apMr9MAcbZW52L0xeYbMLOA8zwyoltcUQ==" w:salt="Nr6VFcGWhkPxZBx3QwqP9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B6485B"/>
    <w:rsid w:val="000017F8"/>
    <w:rsid w:val="00005FA7"/>
    <w:rsid w:val="000106FA"/>
    <w:rsid w:val="00013453"/>
    <w:rsid w:val="00014169"/>
    <w:rsid w:val="00022F81"/>
    <w:rsid w:val="000234BF"/>
    <w:rsid w:val="0002713D"/>
    <w:rsid w:val="00030E3A"/>
    <w:rsid w:val="00031732"/>
    <w:rsid w:val="00042272"/>
    <w:rsid w:val="00043E80"/>
    <w:rsid w:val="0004674D"/>
    <w:rsid w:val="00071B8A"/>
    <w:rsid w:val="00080093"/>
    <w:rsid w:val="0008518F"/>
    <w:rsid w:val="00091321"/>
    <w:rsid w:val="00091A47"/>
    <w:rsid w:val="000922D9"/>
    <w:rsid w:val="0009265C"/>
    <w:rsid w:val="00096CAB"/>
    <w:rsid w:val="000A0B43"/>
    <w:rsid w:val="000A0B59"/>
    <w:rsid w:val="000A2CAA"/>
    <w:rsid w:val="000A2CE0"/>
    <w:rsid w:val="000A4F97"/>
    <w:rsid w:val="000A767E"/>
    <w:rsid w:val="000B0D46"/>
    <w:rsid w:val="000B1DD4"/>
    <w:rsid w:val="000B3A57"/>
    <w:rsid w:val="000C1A65"/>
    <w:rsid w:val="000C6C53"/>
    <w:rsid w:val="000D1181"/>
    <w:rsid w:val="000E51BE"/>
    <w:rsid w:val="000E7D17"/>
    <w:rsid w:val="000F2D6F"/>
    <w:rsid w:val="000F54A1"/>
    <w:rsid w:val="00103559"/>
    <w:rsid w:val="00114DFA"/>
    <w:rsid w:val="00115E57"/>
    <w:rsid w:val="0012320A"/>
    <w:rsid w:val="00131220"/>
    <w:rsid w:val="00135ED9"/>
    <w:rsid w:val="00136ADD"/>
    <w:rsid w:val="001405D5"/>
    <w:rsid w:val="0014185C"/>
    <w:rsid w:val="00143157"/>
    <w:rsid w:val="00143829"/>
    <w:rsid w:val="001450F2"/>
    <w:rsid w:val="001461ED"/>
    <w:rsid w:val="001511CF"/>
    <w:rsid w:val="00161D7B"/>
    <w:rsid w:val="00167982"/>
    <w:rsid w:val="00172D34"/>
    <w:rsid w:val="00172DB2"/>
    <w:rsid w:val="00172E52"/>
    <w:rsid w:val="00177C7E"/>
    <w:rsid w:val="001924EE"/>
    <w:rsid w:val="001927FA"/>
    <w:rsid w:val="001933BB"/>
    <w:rsid w:val="001934AC"/>
    <w:rsid w:val="001A00BB"/>
    <w:rsid w:val="001A72D0"/>
    <w:rsid w:val="001B27B3"/>
    <w:rsid w:val="001B331C"/>
    <w:rsid w:val="001B4E08"/>
    <w:rsid w:val="001B5D80"/>
    <w:rsid w:val="001C0A00"/>
    <w:rsid w:val="001C751F"/>
    <w:rsid w:val="001D5EC8"/>
    <w:rsid w:val="001E1518"/>
    <w:rsid w:val="001F06EE"/>
    <w:rsid w:val="001F3CD1"/>
    <w:rsid w:val="001F5CAA"/>
    <w:rsid w:val="00203B15"/>
    <w:rsid w:val="00210046"/>
    <w:rsid w:val="00216AA5"/>
    <w:rsid w:val="00221AE6"/>
    <w:rsid w:val="00224E13"/>
    <w:rsid w:val="0023079E"/>
    <w:rsid w:val="00236FAD"/>
    <w:rsid w:val="00237E6A"/>
    <w:rsid w:val="002402FA"/>
    <w:rsid w:val="00240529"/>
    <w:rsid w:val="00243CEB"/>
    <w:rsid w:val="00245106"/>
    <w:rsid w:val="00247160"/>
    <w:rsid w:val="002475CD"/>
    <w:rsid w:val="00252618"/>
    <w:rsid w:val="00253062"/>
    <w:rsid w:val="0025793C"/>
    <w:rsid w:val="00257FE5"/>
    <w:rsid w:val="00260A06"/>
    <w:rsid w:val="00262F1A"/>
    <w:rsid w:val="00270F0D"/>
    <w:rsid w:val="00290470"/>
    <w:rsid w:val="00292953"/>
    <w:rsid w:val="002966E6"/>
    <w:rsid w:val="002A03EB"/>
    <w:rsid w:val="002A4CC1"/>
    <w:rsid w:val="002A6B99"/>
    <w:rsid w:val="002A6DF6"/>
    <w:rsid w:val="002B244F"/>
    <w:rsid w:val="002B263E"/>
    <w:rsid w:val="002C6206"/>
    <w:rsid w:val="002D20C7"/>
    <w:rsid w:val="002D7880"/>
    <w:rsid w:val="002F02C5"/>
    <w:rsid w:val="002F4F15"/>
    <w:rsid w:val="00302212"/>
    <w:rsid w:val="00310639"/>
    <w:rsid w:val="00315B3F"/>
    <w:rsid w:val="00315D8C"/>
    <w:rsid w:val="00321545"/>
    <w:rsid w:val="00324FEC"/>
    <w:rsid w:val="00325758"/>
    <w:rsid w:val="003258C6"/>
    <w:rsid w:val="003325DB"/>
    <w:rsid w:val="0033513A"/>
    <w:rsid w:val="003403C6"/>
    <w:rsid w:val="00340D4B"/>
    <w:rsid w:val="00343007"/>
    <w:rsid w:val="00344E9F"/>
    <w:rsid w:val="00350AA1"/>
    <w:rsid w:val="0035742A"/>
    <w:rsid w:val="00364A8E"/>
    <w:rsid w:val="00373AD4"/>
    <w:rsid w:val="0038148B"/>
    <w:rsid w:val="00381EA4"/>
    <w:rsid w:val="00384EE2"/>
    <w:rsid w:val="00390DF9"/>
    <w:rsid w:val="003A4584"/>
    <w:rsid w:val="003A55A5"/>
    <w:rsid w:val="003B57AB"/>
    <w:rsid w:val="003B7332"/>
    <w:rsid w:val="003C0AAC"/>
    <w:rsid w:val="003D2239"/>
    <w:rsid w:val="003D374D"/>
    <w:rsid w:val="003E05C5"/>
    <w:rsid w:val="003E1EA7"/>
    <w:rsid w:val="003E41CA"/>
    <w:rsid w:val="003E6BFF"/>
    <w:rsid w:val="003F3EF5"/>
    <w:rsid w:val="003F62C3"/>
    <w:rsid w:val="004000DF"/>
    <w:rsid w:val="004008C9"/>
    <w:rsid w:val="00402D8C"/>
    <w:rsid w:val="00406F8C"/>
    <w:rsid w:val="00411BCC"/>
    <w:rsid w:val="00412BF4"/>
    <w:rsid w:val="004162CA"/>
    <w:rsid w:val="0042380D"/>
    <w:rsid w:val="00424814"/>
    <w:rsid w:val="00430A7D"/>
    <w:rsid w:val="0043488E"/>
    <w:rsid w:val="00436C09"/>
    <w:rsid w:val="004401F6"/>
    <w:rsid w:val="00442A9D"/>
    <w:rsid w:val="00442DCB"/>
    <w:rsid w:val="00444508"/>
    <w:rsid w:val="00445F04"/>
    <w:rsid w:val="00451D87"/>
    <w:rsid w:val="00452DB5"/>
    <w:rsid w:val="004538DA"/>
    <w:rsid w:val="0045477A"/>
    <w:rsid w:val="004625F0"/>
    <w:rsid w:val="00463E4B"/>
    <w:rsid w:val="00483BCD"/>
    <w:rsid w:val="0049013D"/>
    <w:rsid w:val="00491167"/>
    <w:rsid w:val="004930F1"/>
    <w:rsid w:val="00493363"/>
    <w:rsid w:val="00497021"/>
    <w:rsid w:val="004A6476"/>
    <w:rsid w:val="004A6BDF"/>
    <w:rsid w:val="004B27AD"/>
    <w:rsid w:val="004B5DCB"/>
    <w:rsid w:val="004B68E9"/>
    <w:rsid w:val="004C64A4"/>
    <w:rsid w:val="004D130F"/>
    <w:rsid w:val="004D32F1"/>
    <w:rsid w:val="004D67BC"/>
    <w:rsid w:val="004E1CF4"/>
    <w:rsid w:val="004E347C"/>
    <w:rsid w:val="004F6298"/>
    <w:rsid w:val="0051102A"/>
    <w:rsid w:val="005133C9"/>
    <w:rsid w:val="0051340B"/>
    <w:rsid w:val="00515117"/>
    <w:rsid w:val="00516084"/>
    <w:rsid w:val="00532063"/>
    <w:rsid w:val="00537593"/>
    <w:rsid w:val="00540150"/>
    <w:rsid w:val="00541456"/>
    <w:rsid w:val="005440B5"/>
    <w:rsid w:val="00545C97"/>
    <w:rsid w:val="00547431"/>
    <w:rsid w:val="00550E7D"/>
    <w:rsid w:val="005511BC"/>
    <w:rsid w:val="00552F70"/>
    <w:rsid w:val="005556ED"/>
    <w:rsid w:val="0055640D"/>
    <w:rsid w:val="00557FEF"/>
    <w:rsid w:val="00560722"/>
    <w:rsid w:val="00563F49"/>
    <w:rsid w:val="00564617"/>
    <w:rsid w:val="00565365"/>
    <w:rsid w:val="00567486"/>
    <w:rsid w:val="005846C9"/>
    <w:rsid w:val="00584E77"/>
    <w:rsid w:val="00590159"/>
    <w:rsid w:val="00590A71"/>
    <w:rsid w:val="005932C8"/>
    <w:rsid w:val="00595B5C"/>
    <w:rsid w:val="00595D3E"/>
    <w:rsid w:val="005A0F3D"/>
    <w:rsid w:val="005A4715"/>
    <w:rsid w:val="005B0ABD"/>
    <w:rsid w:val="005B1484"/>
    <w:rsid w:val="005B1DCE"/>
    <w:rsid w:val="005B32CA"/>
    <w:rsid w:val="005B6FAA"/>
    <w:rsid w:val="005C0FFA"/>
    <w:rsid w:val="005C1F87"/>
    <w:rsid w:val="005D4839"/>
    <w:rsid w:val="005D5695"/>
    <w:rsid w:val="005D7966"/>
    <w:rsid w:val="005E077B"/>
    <w:rsid w:val="005E134B"/>
    <w:rsid w:val="005E283D"/>
    <w:rsid w:val="005E3D13"/>
    <w:rsid w:val="005E72D8"/>
    <w:rsid w:val="005F46DB"/>
    <w:rsid w:val="00600BA2"/>
    <w:rsid w:val="00602A37"/>
    <w:rsid w:val="00622B67"/>
    <w:rsid w:val="00625C9C"/>
    <w:rsid w:val="0063206E"/>
    <w:rsid w:val="00632CC7"/>
    <w:rsid w:val="00642492"/>
    <w:rsid w:val="00644338"/>
    <w:rsid w:val="00644951"/>
    <w:rsid w:val="00644BD0"/>
    <w:rsid w:val="0064632B"/>
    <w:rsid w:val="00660CF4"/>
    <w:rsid w:val="0066187C"/>
    <w:rsid w:val="006639CB"/>
    <w:rsid w:val="0067308A"/>
    <w:rsid w:val="00675D0C"/>
    <w:rsid w:val="00683C6A"/>
    <w:rsid w:val="0068643E"/>
    <w:rsid w:val="00693A84"/>
    <w:rsid w:val="00693E99"/>
    <w:rsid w:val="006A30D7"/>
    <w:rsid w:val="006A4D73"/>
    <w:rsid w:val="006A587F"/>
    <w:rsid w:val="006A6FFE"/>
    <w:rsid w:val="006B1E91"/>
    <w:rsid w:val="006B607E"/>
    <w:rsid w:val="006C6E82"/>
    <w:rsid w:val="006D36AF"/>
    <w:rsid w:val="006D5D41"/>
    <w:rsid w:val="006E22B0"/>
    <w:rsid w:val="006E2533"/>
    <w:rsid w:val="006E5E20"/>
    <w:rsid w:val="006E7BE1"/>
    <w:rsid w:val="006F09DF"/>
    <w:rsid w:val="006F1CBE"/>
    <w:rsid w:val="006F25FA"/>
    <w:rsid w:val="006F7FBA"/>
    <w:rsid w:val="00700510"/>
    <w:rsid w:val="00700BC6"/>
    <w:rsid w:val="00701B1D"/>
    <w:rsid w:val="00702E13"/>
    <w:rsid w:val="00710EE8"/>
    <w:rsid w:val="00713D26"/>
    <w:rsid w:val="00713DA7"/>
    <w:rsid w:val="007171F9"/>
    <w:rsid w:val="0072295F"/>
    <w:rsid w:val="00732BB1"/>
    <w:rsid w:val="00732F3F"/>
    <w:rsid w:val="00741A97"/>
    <w:rsid w:val="00760572"/>
    <w:rsid w:val="00761B98"/>
    <w:rsid w:val="007702AB"/>
    <w:rsid w:val="00771E44"/>
    <w:rsid w:val="00783C8F"/>
    <w:rsid w:val="00783DD4"/>
    <w:rsid w:val="00794B21"/>
    <w:rsid w:val="007A5167"/>
    <w:rsid w:val="007A5CC5"/>
    <w:rsid w:val="007A611F"/>
    <w:rsid w:val="007B23AA"/>
    <w:rsid w:val="007B4C41"/>
    <w:rsid w:val="007B51B8"/>
    <w:rsid w:val="007B7B3C"/>
    <w:rsid w:val="007C018E"/>
    <w:rsid w:val="007D2F4E"/>
    <w:rsid w:val="007E0B97"/>
    <w:rsid w:val="007E1C0D"/>
    <w:rsid w:val="007E41E6"/>
    <w:rsid w:val="007E73B1"/>
    <w:rsid w:val="007F369E"/>
    <w:rsid w:val="007F643F"/>
    <w:rsid w:val="007F648B"/>
    <w:rsid w:val="007F650C"/>
    <w:rsid w:val="00805FDA"/>
    <w:rsid w:val="00810484"/>
    <w:rsid w:val="00814D44"/>
    <w:rsid w:val="00815B13"/>
    <w:rsid w:val="008211BB"/>
    <w:rsid w:val="00822B28"/>
    <w:rsid w:val="00822E60"/>
    <w:rsid w:val="00825EEA"/>
    <w:rsid w:val="0083045A"/>
    <w:rsid w:val="00830654"/>
    <w:rsid w:val="00837D7E"/>
    <w:rsid w:val="0084133D"/>
    <w:rsid w:val="00850BB5"/>
    <w:rsid w:val="0085695B"/>
    <w:rsid w:val="00856BF0"/>
    <w:rsid w:val="008573E1"/>
    <w:rsid w:val="00864CF3"/>
    <w:rsid w:val="008852EF"/>
    <w:rsid w:val="00885FBA"/>
    <w:rsid w:val="00895575"/>
    <w:rsid w:val="008976D6"/>
    <w:rsid w:val="008A118D"/>
    <w:rsid w:val="008A5A17"/>
    <w:rsid w:val="008A5B1B"/>
    <w:rsid w:val="008B3B97"/>
    <w:rsid w:val="008C5177"/>
    <w:rsid w:val="008C6845"/>
    <w:rsid w:val="008D27C1"/>
    <w:rsid w:val="008D27F5"/>
    <w:rsid w:val="008D5B1E"/>
    <w:rsid w:val="008D5C71"/>
    <w:rsid w:val="008D7706"/>
    <w:rsid w:val="008E3B99"/>
    <w:rsid w:val="008E4F30"/>
    <w:rsid w:val="008E7ED3"/>
    <w:rsid w:val="008F38B0"/>
    <w:rsid w:val="00901D0E"/>
    <w:rsid w:val="00902A7E"/>
    <w:rsid w:val="00906433"/>
    <w:rsid w:val="00906EE0"/>
    <w:rsid w:val="009116B9"/>
    <w:rsid w:val="00915CBD"/>
    <w:rsid w:val="009223F1"/>
    <w:rsid w:val="00922597"/>
    <w:rsid w:val="00924132"/>
    <w:rsid w:val="009272BA"/>
    <w:rsid w:val="009329AA"/>
    <w:rsid w:val="00933D2B"/>
    <w:rsid w:val="009374AB"/>
    <w:rsid w:val="0093775A"/>
    <w:rsid w:val="00942B78"/>
    <w:rsid w:val="00945F55"/>
    <w:rsid w:val="009460A8"/>
    <w:rsid w:val="009464FE"/>
    <w:rsid w:val="00946C9C"/>
    <w:rsid w:val="0095007C"/>
    <w:rsid w:val="00950B71"/>
    <w:rsid w:val="00951669"/>
    <w:rsid w:val="009523F1"/>
    <w:rsid w:val="0095618C"/>
    <w:rsid w:val="00960757"/>
    <w:rsid w:val="009613E5"/>
    <w:rsid w:val="00962F6B"/>
    <w:rsid w:val="00964DF5"/>
    <w:rsid w:val="00966073"/>
    <w:rsid w:val="009660D3"/>
    <w:rsid w:val="00973A0B"/>
    <w:rsid w:val="009827C8"/>
    <w:rsid w:val="009834DF"/>
    <w:rsid w:val="00983540"/>
    <w:rsid w:val="00984B15"/>
    <w:rsid w:val="00985991"/>
    <w:rsid w:val="00990A09"/>
    <w:rsid w:val="009B0AAB"/>
    <w:rsid w:val="009B156D"/>
    <w:rsid w:val="009B613F"/>
    <w:rsid w:val="009B72AB"/>
    <w:rsid w:val="009C178B"/>
    <w:rsid w:val="009C3A44"/>
    <w:rsid w:val="009D16AC"/>
    <w:rsid w:val="009D4622"/>
    <w:rsid w:val="009D5E05"/>
    <w:rsid w:val="009E4330"/>
    <w:rsid w:val="009E5AF8"/>
    <w:rsid w:val="009F2195"/>
    <w:rsid w:val="00A000BA"/>
    <w:rsid w:val="00A100E9"/>
    <w:rsid w:val="00A11DA0"/>
    <w:rsid w:val="00A12A6B"/>
    <w:rsid w:val="00A155EE"/>
    <w:rsid w:val="00A239AE"/>
    <w:rsid w:val="00A26B7A"/>
    <w:rsid w:val="00A413CD"/>
    <w:rsid w:val="00A425F6"/>
    <w:rsid w:val="00A446EE"/>
    <w:rsid w:val="00A44E3B"/>
    <w:rsid w:val="00A50514"/>
    <w:rsid w:val="00A549FD"/>
    <w:rsid w:val="00A629CD"/>
    <w:rsid w:val="00A65DEA"/>
    <w:rsid w:val="00A67DBB"/>
    <w:rsid w:val="00A7571A"/>
    <w:rsid w:val="00A76571"/>
    <w:rsid w:val="00A774E0"/>
    <w:rsid w:val="00A87356"/>
    <w:rsid w:val="00A94507"/>
    <w:rsid w:val="00A96488"/>
    <w:rsid w:val="00A969EB"/>
    <w:rsid w:val="00AA0D76"/>
    <w:rsid w:val="00AA43A3"/>
    <w:rsid w:val="00AB1624"/>
    <w:rsid w:val="00AB67B5"/>
    <w:rsid w:val="00AC3FBA"/>
    <w:rsid w:val="00AD2987"/>
    <w:rsid w:val="00AE3A45"/>
    <w:rsid w:val="00AE42E9"/>
    <w:rsid w:val="00B00B38"/>
    <w:rsid w:val="00B048BC"/>
    <w:rsid w:val="00B051E6"/>
    <w:rsid w:val="00B16250"/>
    <w:rsid w:val="00B17AF3"/>
    <w:rsid w:val="00B220FD"/>
    <w:rsid w:val="00B303EB"/>
    <w:rsid w:val="00B3220E"/>
    <w:rsid w:val="00B34396"/>
    <w:rsid w:val="00B37A8B"/>
    <w:rsid w:val="00B43E32"/>
    <w:rsid w:val="00B464DF"/>
    <w:rsid w:val="00B47CFB"/>
    <w:rsid w:val="00B6094F"/>
    <w:rsid w:val="00B61139"/>
    <w:rsid w:val="00B62D4C"/>
    <w:rsid w:val="00B62EC8"/>
    <w:rsid w:val="00B6485B"/>
    <w:rsid w:val="00B6758F"/>
    <w:rsid w:val="00B73437"/>
    <w:rsid w:val="00B85E8D"/>
    <w:rsid w:val="00B871BE"/>
    <w:rsid w:val="00B90503"/>
    <w:rsid w:val="00B92619"/>
    <w:rsid w:val="00BA0D45"/>
    <w:rsid w:val="00BA7B15"/>
    <w:rsid w:val="00BB3CD3"/>
    <w:rsid w:val="00BB5D19"/>
    <w:rsid w:val="00BC7F13"/>
    <w:rsid w:val="00BD10C8"/>
    <w:rsid w:val="00BD5782"/>
    <w:rsid w:val="00BD75BB"/>
    <w:rsid w:val="00BE109A"/>
    <w:rsid w:val="00BE1E32"/>
    <w:rsid w:val="00BE4453"/>
    <w:rsid w:val="00BF359D"/>
    <w:rsid w:val="00BF5715"/>
    <w:rsid w:val="00BF5BA9"/>
    <w:rsid w:val="00C0690F"/>
    <w:rsid w:val="00C13B12"/>
    <w:rsid w:val="00C1605A"/>
    <w:rsid w:val="00C21524"/>
    <w:rsid w:val="00C22BEB"/>
    <w:rsid w:val="00C2360F"/>
    <w:rsid w:val="00C238D9"/>
    <w:rsid w:val="00C2559D"/>
    <w:rsid w:val="00C268EE"/>
    <w:rsid w:val="00C30681"/>
    <w:rsid w:val="00C41F85"/>
    <w:rsid w:val="00C526B7"/>
    <w:rsid w:val="00C5288C"/>
    <w:rsid w:val="00C55522"/>
    <w:rsid w:val="00C60729"/>
    <w:rsid w:val="00C705D8"/>
    <w:rsid w:val="00C73119"/>
    <w:rsid w:val="00C73D35"/>
    <w:rsid w:val="00C747B9"/>
    <w:rsid w:val="00C75C37"/>
    <w:rsid w:val="00C82F4C"/>
    <w:rsid w:val="00C90692"/>
    <w:rsid w:val="00C912A1"/>
    <w:rsid w:val="00CA6021"/>
    <w:rsid w:val="00CB2FAB"/>
    <w:rsid w:val="00CB6D8E"/>
    <w:rsid w:val="00CD7E4B"/>
    <w:rsid w:val="00CE0CC0"/>
    <w:rsid w:val="00CE190A"/>
    <w:rsid w:val="00CE1B92"/>
    <w:rsid w:val="00CF42A8"/>
    <w:rsid w:val="00CF7C6C"/>
    <w:rsid w:val="00CF7C85"/>
    <w:rsid w:val="00CF7DF1"/>
    <w:rsid w:val="00D040EE"/>
    <w:rsid w:val="00D216EC"/>
    <w:rsid w:val="00D251A5"/>
    <w:rsid w:val="00D27662"/>
    <w:rsid w:val="00D27A23"/>
    <w:rsid w:val="00D32673"/>
    <w:rsid w:val="00D32971"/>
    <w:rsid w:val="00D40395"/>
    <w:rsid w:val="00D433BF"/>
    <w:rsid w:val="00D4765C"/>
    <w:rsid w:val="00D559B1"/>
    <w:rsid w:val="00D66DBF"/>
    <w:rsid w:val="00D71AFD"/>
    <w:rsid w:val="00D71D7A"/>
    <w:rsid w:val="00D74DEC"/>
    <w:rsid w:val="00D80173"/>
    <w:rsid w:val="00D80BD0"/>
    <w:rsid w:val="00D8594B"/>
    <w:rsid w:val="00D90858"/>
    <w:rsid w:val="00D918A6"/>
    <w:rsid w:val="00D92576"/>
    <w:rsid w:val="00D94DE3"/>
    <w:rsid w:val="00D978AE"/>
    <w:rsid w:val="00DB07C7"/>
    <w:rsid w:val="00DB100C"/>
    <w:rsid w:val="00DB3D7F"/>
    <w:rsid w:val="00DB4512"/>
    <w:rsid w:val="00DB66BD"/>
    <w:rsid w:val="00DC0332"/>
    <w:rsid w:val="00DC1B4E"/>
    <w:rsid w:val="00DC3747"/>
    <w:rsid w:val="00DD067C"/>
    <w:rsid w:val="00DD7D7D"/>
    <w:rsid w:val="00DE0D76"/>
    <w:rsid w:val="00DF08C2"/>
    <w:rsid w:val="00DF0952"/>
    <w:rsid w:val="00DF3B80"/>
    <w:rsid w:val="00DF3DCB"/>
    <w:rsid w:val="00DF4DA2"/>
    <w:rsid w:val="00E00D11"/>
    <w:rsid w:val="00E14397"/>
    <w:rsid w:val="00E14A0F"/>
    <w:rsid w:val="00E2034B"/>
    <w:rsid w:val="00E216DF"/>
    <w:rsid w:val="00E217AD"/>
    <w:rsid w:val="00E2402F"/>
    <w:rsid w:val="00E25023"/>
    <w:rsid w:val="00E26E1C"/>
    <w:rsid w:val="00E27BC2"/>
    <w:rsid w:val="00E43260"/>
    <w:rsid w:val="00E43E27"/>
    <w:rsid w:val="00E50B38"/>
    <w:rsid w:val="00E51EAE"/>
    <w:rsid w:val="00E608F4"/>
    <w:rsid w:val="00E63854"/>
    <w:rsid w:val="00E64A1B"/>
    <w:rsid w:val="00E66291"/>
    <w:rsid w:val="00E66925"/>
    <w:rsid w:val="00E6793E"/>
    <w:rsid w:val="00E73188"/>
    <w:rsid w:val="00E741C3"/>
    <w:rsid w:val="00E77BE4"/>
    <w:rsid w:val="00E77F2A"/>
    <w:rsid w:val="00E84A1D"/>
    <w:rsid w:val="00E8623D"/>
    <w:rsid w:val="00E8670B"/>
    <w:rsid w:val="00E92B99"/>
    <w:rsid w:val="00EA11AF"/>
    <w:rsid w:val="00EA1409"/>
    <w:rsid w:val="00EA2D2F"/>
    <w:rsid w:val="00EA3AEB"/>
    <w:rsid w:val="00EA575D"/>
    <w:rsid w:val="00EA77A2"/>
    <w:rsid w:val="00EB0E7D"/>
    <w:rsid w:val="00EB4144"/>
    <w:rsid w:val="00EC3937"/>
    <w:rsid w:val="00EC69F5"/>
    <w:rsid w:val="00EC79E7"/>
    <w:rsid w:val="00ED2057"/>
    <w:rsid w:val="00ED2D56"/>
    <w:rsid w:val="00ED522F"/>
    <w:rsid w:val="00EE2057"/>
    <w:rsid w:val="00EF7B92"/>
    <w:rsid w:val="00F00FBB"/>
    <w:rsid w:val="00F03B2D"/>
    <w:rsid w:val="00F053C4"/>
    <w:rsid w:val="00F10267"/>
    <w:rsid w:val="00F2025D"/>
    <w:rsid w:val="00F26FE0"/>
    <w:rsid w:val="00F27828"/>
    <w:rsid w:val="00F33157"/>
    <w:rsid w:val="00F37E6F"/>
    <w:rsid w:val="00F47AB5"/>
    <w:rsid w:val="00F47B05"/>
    <w:rsid w:val="00F50248"/>
    <w:rsid w:val="00F52244"/>
    <w:rsid w:val="00F61A8B"/>
    <w:rsid w:val="00F64B36"/>
    <w:rsid w:val="00F661F8"/>
    <w:rsid w:val="00F727D7"/>
    <w:rsid w:val="00F74DE4"/>
    <w:rsid w:val="00F76672"/>
    <w:rsid w:val="00F770BF"/>
    <w:rsid w:val="00F862BD"/>
    <w:rsid w:val="00F932B2"/>
    <w:rsid w:val="00F95F2B"/>
    <w:rsid w:val="00F963D1"/>
    <w:rsid w:val="00FA2FA7"/>
    <w:rsid w:val="00FA5994"/>
    <w:rsid w:val="00FB01A3"/>
    <w:rsid w:val="00FB18CA"/>
    <w:rsid w:val="00FB2F80"/>
    <w:rsid w:val="00FB75C1"/>
    <w:rsid w:val="00FC14D9"/>
    <w:rsid w:val="00FC1D84"/>
    <w:rsid w:val="00FC5DCE"/>
    <w:rsid w:val="00FD0408"/>
    <w:rsid w:val="00FD19C0"/>
    <w:rsid w:val="00FE3FFB"/>
    <w:rsid w:val="00FF1866"/>
    <w:rsid w:val="00FF1E75"/>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C63F"/>
  <w15:chartTrackingRefBased/>
  <w15:docId w15:val="{3A0FCC47-6E95-4C3C-9843-D399B64F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5846C9"/>
    <w:pPr>
      <w:keepNext/>
      <w:numPr>
        <w:numId w:val="28"/>
      </w:numPr>
      <w:spacing w:before="480" w:after="120"/>
      <w:jc w:val="center"/>
      <w:outlineLvl w:val="0"/>
    </w:pPr>
    <w:rPr>
      <w:rFonts w:ascii="Arial" w:hAnsi="Arial" w:cs="Arial"/>
      <w:b/>
      <w:sz w:val="20"/>
      <w:szCs w:val="20"/>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semiHidde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semiHidde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semiHidden/>
    <w:pPr>
      <w:tabs>
        <w:tab w:val="left" w:pos="540"/>
        <w:tab w:val="left" w:pos="1260"/>
        <w:tab w:val="left" w:pos="1980"/>
        <w:tab w:val="left" w:pos="3960"/>
      </w:tabs>
      <w:jc w:val="both"/>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Zkladntextodsazen">
    <w:name w:val="Body Text Indent"/>
    <w:basedOn w:val="Normln"/>
    <w:semiHidden/>
    <w:pPr>
      <w:tabs>
        <w:tab w:val="left" w:pos="357"/>
        <w:tab w:val="left" w:pos="540"/>
        <w:tab w:val="left" w:pos="1980"/>
        <w:tab w:val="left" w:pos="7380"/>
      </w:tabs>
      <w:ind w:left="540" w:hanging="540"/>
      <w:jc w:val="both"/>
    </w:pPr>
  </w:style>
  <w:style w:type="character" w:styleId="slostrnky">
    <w:name w:val="page number"/>
    <w:basedOn w:val="Standardnpsmoodstavce"/>
    <w:semiHidden/>
  </w:style>
  <w:style w:type="paragraph" w:styleId="Zhlav">
    <w:name w:val="header"/>
    <w:basedOn w:val="Normln"/>
    <w:link w:val="ZhlavChar"/>
    <w:pPr>
      <w:tabs>
        <w:tab w:val="center" w:pos="4536"/>
        <w:tab w:val="right" w:pos="9072"/>
      </w:tabs>
    </w:pPr>
    <w:rPr>
      <w:lang w:val="x-none" w:eastAsia="x-none"/>
    </w:rPr>
  </w:style>
  <w:style w:type="paragraph" w:styleId="Zkladntextodsazen3">
    <w:name w:val="Body Text Indent 3"/>
    <w:basedOn w:val="Normln"/>
    <w:semiHidden/>
    <w:pPr>
      <w:tabs>
        <w:tab w:val="left" w:pos="426"/>
      </w:tabs>
      <w:ind w:left="357"/>
      <w:jc w:val="both"/>
    </w:pPr>
    <w:rPr>
      <w:i/>
      <w:iCs/>
    </w:rPr>
  </w:style>
  <w:style w:type="paragraph" w:styleId="Zkladntext2">
    <w:name w:val="Body Text 2"/>
    <w:basedOn w:val="Normln"/>
    <w:semiHidde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uiPriority w:val="99"/>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customStyle="1" w:styleId="Podtitul">
    <w:name w:val="Podtitul"/>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customStyle="1" w:styleId="ZpatChar">
    <w:name w:val="Zápatí Char"/>
    <w:link w:val="Zpat"/>
    <w:uiPriority w:val="99"/>
    <w:rsid w:val="000D1181"/>
    <w:rPr>
      <w:sz w:val="24"/>
      <w:szCs w:val="24"/>
    </w:rPr>
  </w:style>
  <w:style w:type="character" w:styleId="Odkaznakoment">
    <w:name w:val="annotation reference"/>
    <w:unhideWhenUsed/>
    <w:rsid w:val="00966073"/>
    <w:rPr>
      <w:sz w:val="16"/>
      <w:szCs w:val="16"/>
    </w:rPr>
  </w:style>
  <w:style w:type="paragraph" w:styleId="Textkomente">
    <w:name w:val="annotation text"/>
    <w:basedOn w:val="Normln"/>
    <w:link w:val="TextkomenteChar"/>
    <w:unhideWhenUsed/>
    <w:rsid w:val="00966073"/>
    <w:rPr>
      <w:sz w:val="20"/>
      <w:szCs w:val="20"/>
    </w:rPr>
  </w:style>
  <w:style w:type="character" w:customStyle="1" w:styleId="TextkomenteChar">
    <w:name w:val="Text komentáře Char"/>
    <w:basedOn w:val="Standardnpsmoodstavce"/>
    <w:link w:val="Textkomente"/>
    <w:rsid w:val="00966073"/>
  </w:style>
  <w:style w:type="paragraph" w:styleId="Pedmtkomente">
    <w:name w:val="annotation subject"/>
    <w:basedOn w:val="Textkomente"/>
    <w:next w:val="Textkomente"/>
    <w:link w:val="PedmtkomenteChar"/>
    <w:unhideWhenUsed/>
    <w:rsid w:val="00966073"/>
    <w:rPr>
      <w:b/>
      <w:bCs/>
      <w:lang w:val="x-none" w:eastAsia="x-none"/>
    </w:rPr>
  </w:style>
  <w:style w:type="character" w:customStyle="1" w:styleId="PedmtkomenteChar">
    <w:name w:val="Předmět komentáře Char"/>
    <w:link w:val="Pedmtkomente"/>
    <w:rsid w:val="00966073"/>
    <w:rPr>
      <w:b/>
      <w:bCs/>
    </w:rPr>
  </w:style>
  <w:style w:type="character" w:customStyle="1" w:styleId="ZkladntextChar">
    <w:name w:val="Základní text Char"/>
    <w:aliases w:val="subtitle2 Char,Základní tZákladní text Char"/>
    <w:link w:val="Zkladntext"/>
    <w:semiHidden/>
    <w:rsid w:val="00830654"/>
    <w:rPr>
      <w:sz w:val="24"/>
      <w:szCs w:val="24"/>
    </w:rPr>
  </w:style>
  <w:style w:type="character" w:customStyle="1" w:styleId="ZhlavChar">
    <w:name w:val="Záhlaví Char"/>
    <w:link w:val="Zhlav"/>
    <w:rsid w:val="00424814"/>
    <w:rPr>
      <w:sz w:val="24"/>
      <w:szCs w:val="24"/>
    </w:rPr>
  </w:style>
  <w:style w:type="paragraph" w:customStyle="1" w:styleId="Normlntext">
    <w:name w:val="Normální text"/>
    <w:basedOn w:val="Normln"/>
    <w:link w:val="NormlntextChar"/>
    <w:rsid w:val="00424814"/>
    <w:pPr>
      <w:tabs>
        <w:tab w:val="left" w:pos="2977"/>
      </w:tabs>
      <w:ind w:firstLine="360"/>
      <w:jc w:val="both"/>
    </w:pPr>
    <w:rPr>
      <w:rFonts w:ascii="Tahoma" w:hAnsi="Tahoma"/>
      <w:sz w:val="18"/>
      <w:szCs w:val="20"/>
      <w:lang w:val="x-none" w:eastAsia="x-none"/>
    </w:rPr>
  </w:style>
  <w:style w:type="character" w:customStyle="1" w:styleId="NormlntextChar">
    <w:name w:val="Normální text Char"/>
    <w:link w:val="Normlntext"/>
    <w:rsid w:val="00424814"/>
    <w:rPr>
      <w:rFonts w:ascii="Tahoma" w:hAnsi="Tahoma" w:cs="Tahoma"/>
      <w:sz w:val="18"/>
    </w:rPr>
  </w:style>
  <w:style w:type="paragraph" w:customStyle="1" w:styleId="Default">
    <w:name w:val="Default"/>
    <w:rsid w:val="00161D7B"/>
    <w:pPr>
      <w:autoSpaceDE w:val="0"/>
      <w:autoSpaceDN w:val="0"/>
      <w:adjustRightInd w:val="0"/>
    </w:pPr>
    <w:rPr>
      <w:rFonts w:ascii="Open Sans" w:hAnsi="Open Sans" w:cs="Open Sans"/>
      <w:color w:val="000000"/>
      <w:sz w:val="24"/>
      <w:szCs w:val="24"/>
    </w:rPr>
  </w:style>
  <w:style w:type="character" w:customStyle="1" w:styleId="Nevyeenzmnka1">
    <w:name w:val="Nevyřešená zmínka1"/>
    <w:uiPriority w:val="99"/>
    <w:semiHidden/>
    <w:unhideWhenUsed/>
    <w:rsid w:val="0035742A"/>
    <w:rPr>
      <w:color w:val="605E5C"/>
      <w:shd w:val="clear" w:color="auto" w:fill="E1DFDD"/>
    </w:rPr>
  </w:style>
  <w:style w:type="character" w:customStyle="1" w:styleId="fontstyle01">
    <w:name w:val="fontstyle01"/>
    <w:rsid w:val="00167982"/>
    <w:rPr>
      <w:rFonts w:ascii="Calibri Light" w:hAnsi="Calibri Light" w:cs="Calibri Light" w:hint="default"/>
      <w:b w:val="0"/>
      <w:bCs w:val="0"/>
      <w:i w:val="0"/>
      <w:iCs w:val="0"/>
      <w:color w:val="000000"/>
      <w:sz w:val="20"/>
      <w:szCs w:val="20"/>
    </w:rPr>
  </w:style>
  <w:style w:type="paragraph" w:styleId="Odstavecseseznamem">
    <w:name w:val="List Paragraph"/>
    <w:basedOn w:val="Normln"/>
    <w:uiPriority w:val="34"/>
    <w:qFormat/>
    <w:rsid w:val="00E63854"/>
    <w:pPr>
      <w:ind w:left="720"/>
      <w:contextualSpacing/>
    </w:pPr>
  </w:style>
  <w:style w:type="paragraph" w:customStyle="1" w:styleId="Zkladntext24">
    <w:name w:val="Základní text 24"/>
    <w:basedOn w:val="Normln"/>
    <w:rsid w:val="00FF7991"/>
    <w:pPr>
      <w:suppressAutoHyphens/>
      <w:jc w:val="both"/>
    </w:pPr>
    <w:rPr>
      <w:b/>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257">
      <w:bodyDiv w:val="1"/>
      <w:marLeft w:val="0"/>
      <w:marRight w:val="0"/>
      <w:marTop w:val="0"/>
      <w:marBottom w:val="0"/>
      <w:divBdr>
        <w:top w:val="none" w:sz="0" w:space="0" w:color="auto"/>
        <w:left w:val="none" w:sz="0" w:space="0" w:color="auto"/>
        <w:bottom w:val="none" w:sz="0" w:space="0" w:color="auto"/>
        <w:right w:val="none" w:sz="0" w:space="0" w:color="auto"/>
      </w:divBdr>
    </w:div>
    <w:div w:id="166018208">
      <w:bodyDiv w:val="1"/>
      <w:marLeft w:val="0"/>
      <w:marRight w:val="0"/>
      <w:marTop w:val="0"/>
      <w:marBottom w:val="0"/>
      <w:divBdr>
        <w:top w:val="none" w:sz="0" w:space="0" w:color="auto"/>
        <w:left w:val="none" w:sz="0" w:space="0" w:color="auto"/>
        <w:bottom w:val="none" w:sz="0" w:space="0" w:color="auto"/>
        <w:right w:val="none" w:sz="0" w:space="0" w:color="auto"/>
      </w:divBdr>
    </w:div>
    <w:div w:id="259871417">
      <w:bodyDiv w:val="1"/>
      <w:marLeft w:val="0"/>
      <w:marRight w:val="0"/>
      <w:marTop w:val="0"/>
      <w:marBottom w:val="0"/>
      <w:divBdr>
        <w:top w:val="none" w:sz="0" w:space="0" w:color="auto"/>
        <w:left w:val="none" w:sz="0" w:space="0" w:color="auto"/>
        <w:bottom w:val="none" w:sz="0" w:space="0" w:color="auto"/>
        <w:right w:val="none" w:sz="0" w:space="0" w:color="auto"/>
      </w:divBdr>
    </w:div>
    <w:div w:id="363097141">
      <w:bodyDiv w:val="1"/>
      <w:marLeft w:val="0"/>
      <w:marRight w:val="0"/>
      <w:marTop w:val="0"/>
      <w:marBottom w:val="0"/>
      <w:divBdr>
        <w:top w:val="none" w:sz="0" w:space="0" w:color="auto"/>
        <w:left w:val="none" w:sz="0" w:space="0" w:color="auto"/>
        <w:bottom w:val="none" w:sz="0" w:space="0" w:color="auto"/>
        <w:right w:val="none" w:sz="0" w:space="0" w:color="auto"/>
      </w:divBdr>
    </w:div>
    <w:div w:id="592126529">
      <w:bodyDiv w:val="1"/>
      <w:marLeft w:val="0"/>
      <w:marRight w:val="0"/>
      <w:marTop w:val="0"/>
      <w:marBottom w:val="0"/>
      <w:divBdr>
        <w:top w:val="none" w:sz="0" w:space="0" w:color="auto"/>
        <w:left w:val="none" w:sz="0" w:space="0" w:color="auto"/>
        <w:bottom w:val="none" w:sz="0" w:space="0" w:color="auto"/>
        <w:right w:val="none" w:sz="0" w:space="0" w:color="auto"/>
      </w:divBdr>
    </w:div>
    <w:div w:id="674918430">
      <w:bodyDiv w:val="1"/>
      <w:marLeft w:val="0"/>
      <w:marRight w:val="0"/>
      <w:marTop w:val="0"/>
      <w:marBottom w:val="0"/>
      <w:divBdr>
        <w:top w:val="none" w:sz="0" w:space="0" w:color="auto"/>
        <w:left w:val="none" w:sz="0" w:space="0" w:color="auto"/>
        <w:bottom w:val="none" w:sz="0" w:space="0" w:color="auto"/>
        <w:right w:val="none" w:sz="0" w:space="0" w:color="auto"/>
      </w:divBdr>
    </w:div>
    <w:div w:id="1012611330">
      <w:bodyDiv w:val="1"/>
      <w:marLeft w:val="0"/>
      <w:marRight w:val="0"/>
      <w:marTop w:val="0"/>
      <w:marBottom w:val="0"/>
      <w:divBdr>
        <w:top w:val="none" w:sz="0" w:space="0" w:color="auto"/>
        <w:left w:val="none" w:sz="0" w:space="0" w:color="auto"/>
        <w:bottom w:val="none" w:sz="0" w:space="0" w:color="auto"/>
        <w:right w:val="none" w:sz="0" w:space="0" w:color="auto"/>
      </w:divBdr>
    </w:div>
    <w:div w:id="1041318172">
      <w:bodyDiv w:val="1"/>
      <w:marLeft w:val="0"/>
      <w:marRight w:val="0"/>
      <w:marTop w:val="0"/>
      <w:marBottom w:val="0"/>
      <w:divBdr>
        <w:top w:val="none" w:sz="0" w:space="0" w:color="auto"/>
        <w:left w:val="none" w:sz="0" w:space="0" w:color="auto"/>
        <w:bottom w:val="none" w:sz="0" w:space="0" w:color="auto"/>
        <w:right w:val="none" w:sz="0" w:space="0" w:color="auto"/>
      </w:divBdr>
    </w:div>
    <w:div w:id="1048576339">
      <w:bodyDiv w:val="1"/>
      <w:marLeft w:val="0"/>
      <w:marRight w:val="0"/>
      <w:marTop w:val="0"/>
      <w:marBottom w:val="0"/>
      <w:divBdr>
        <w:top w:val="none" w:sz="0" w:space="0" w:color="auto"/>
        <w:left w:val="none" w:sz="0" w:space="0" w:color="auto"/>
        <w:bottom w:val="none" w:sz="0" w:space="0" w:color="auto"/>
        <w:right w:val="none" w:sz="0" w:space="0" w:color="auto"/>
      </w:divBdr>
    </w:div>
    <w:div w:id="1102578167">
      <w:bodyDiv w:val="1"/>
      <w:marLeft w:val="0"/>
      <w:marRight w:val="0"/>
      <w:marTop w:val="0"/>
      <w:marBottom w:val="0"/>
      <w:divBdr>
        <w:top w:val="none" w:sz="0" w:space="0" w:color="auto"/>
        <w:left w:val="none" w:sz="0" w:space="0" w:color="auto"/>
        <w:bottom w:val="none" w:sz="0" w:space="0" w:color="auto"/>
        <w:right w:val="none" w:sz="0" w:space="0" w:color="auto"/>
      </w:divBdr>
    </w:div>
    <w:div w:id="1135834723">
      <w:bodyDiv w:val="1"/>
      <w:marLeft w:val="0"/>
      <w:marRight w:val="0"/>
      <w:marTop w:val="0"/>
      <w:marBottom w:val="0"/>
      <w:divBdr>
        <w:top w:val="none" w:sz="0" w:space="0" w:color="auto"/>
        <w:left w:val="none" w:sz="0" w:space="0" w:color="auto"/>
        <w:bottom w:val="none" w:sz="0" w:space="0" w:color="auto"/>
        <w:right w:val="none" w:sz="0" w:space="0" w:color="auto"/>
      </w:divBdr>
    </w:div>
    <w:div w:id="1232959408">
      <w:bodyDiv w:val="1"/>
      <w:marLeft w:val="0"/>
      <w:marRight w:val="0"/>
      <w:marTop w:val="0"/>
      <w:marBottom w:val="0"/>
      <w:divBdr>
        <w:top w:val="none" w:sz="0" w:space="0" w:color="auto"/>
        <w:left w:val="none" w:sz="0" w:space="0" w:color="auto"/>
        <w:bottom w:val="none" w:sz="0" w:space="0" w:color="auto"/>
        <w:right w:val="none" w:sz="0" w:space="0" w:color="auto"/>
      </w:divBdr>
    </w:div>
    <w:div w:id="1243754959">
      <w:bodyDiv w:val="1"/>
      <w:marLeft w:val="0"/>
      <w:marRight w:val="0"/>
      <w:marTop w:val="0"/>
      <w:marBottom w:val="0"/>
      <w:divBdr>
        <w:top w:val="none" w:sz="0" w:space="0" w:color="auto"/>
        <w:left w:val="none" w:sz="0" w:space="0" w:color="auto"/>
        <w:bottom w:val="none" w:sz="0" w:space="0" w:color="auto"/>
        <w:right w:val="none" w:sz="0" w:space="0" w:color="auto"/>
      </w:divBdr>
    </w:div>
    <w:div w:id="1257910293">
      <w:bodyDiv w:val="1"/>
      <w:marLeft w:val="0"/>
      <w:marRight w:val="0"/>
      <w:marTop w:val="0"/>
      <w:marBottom w:val="0"/>
      <w:divBdr>
        <w:top w:val="none" w:sz="0" w:space="0" w:color="auto"/>
        <w:left w:val="none" w:sz="0" w:space="0" w:color="auto"/>
        <w:bottom w:val="none" w:sz="0" w:space="0" w:color="auto"/>
        <w:right w:val="none" w:sz="0" w:space="0" w:color="auto"/>
      </w:divBdr>
    </w:div>
    <w:div w:id="1498306124">
      <w:bodyDiv w:val="1"/>
      <w:marLeft w:val="0"/>
      <w:marRight w:val="0"/>
      <w:marTop w:val="0"/>
      <w:marBottom w:val="0"/>
      <w:divBdr>
        <w:top w:val="none" w:sz="0" w:space="0" w:color="auto"/>
        <w:left w:val="none" w:sz="0" w:space="0" w:color="auto"/>
        <w:bottom w:val="none" w:sz="0" w:space="0" w:color="auto"/>
        <w:right w:val="none" w:sz="0" w:space="0" w:color="auto"/>
      </w:divBdr>
    </w:div>
    <w:div w:id="1574854895">
      <w:bodyDiv w:val="1"/>
      <w:marLeft w:val="0"/>
      <w:marRight w:val="0"/>
      <w:marTop w:val="0"/>
      <w:marBottom w:val="0"/>
      <w:divBdr>
        <w:top w:val="none" w:sz="0" w:space="0" w:color="auto"/>
        <w:left w:val="none" w:sz="0" w:space="0" w:color="auto"/>
        <w:bottom w:val="none" w:sz="0" w:space="0" w:color="auto"/>
        <w:right w:val="none" w:sz="0" w:space="0" w:color="auto"/>
      </w:divBdr>
    </w:div>
    <w:div w:id="1608460996">
      <w:bodyDiv w:val="1"/>
      <w:marLeft w:val="0"/>
      <w:marRight w:val="0"/>
      <w:marTop w:val="0"/>
      <w:marBottom w:val="0"/>
      <w:divBdr>
        <w:top w:val="none" w:sz="0" w:space="0" w:color="auto"/>
        <w:left w:val="none" w:sz="0" w:space="0" w:color="auto"/>
        <w:bottom w:val="none" w:sz="0" w:space="0" w:color="auto"/>
        <w:right w:val="none" w:sz="0" w:space="0" w:color="auto"/>
      </w:divBdr>
    </w:div>
    <w:div w:id="1741902095">
      <w:bodyDiv w:val="1"/>
      <w:marLeft w:val="0"/>
      <w:marRight w:val="0"/>
      <w:marTop w:val="0"/>
      <w:marBottom w:val="0"/>
      <w:divBdr>
        <w:top w:val="none" w:sz="0" w:space="0" w:color="auto"/>
        <w:left w:val="none" w:sz="0" w:space="0" w:color="auto"/>
        <w:bottom w:val="none" w:sz="0" w:space="0" w:color="auto"/>
        <w:right w:val="none" w:sz="0" w:space="0" w:color="auto"/>
      </w:divBdr>
    </w:div>
    <w:div w:id="1870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ga.veverkova@odr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193861368A374E8CA6A5B2E9750B81" ma:contentTypeVersion="3" ma:contentTypeDescription="Vytvoří nový dokument" ma:contentTypeScope="" ma:versionID="a1192e7c093f5091a8e8e1417a4042eb">
  <xsd:schema xmlns:xsd="http://www.w3.org/2001/XMLSchema" xmlns:xs="http://www.w3.org/2001/XMLSchema" xmlns:p="http://schemas.microsoft.com/office/2006/metadata/properties" xmlns:ns2="cbbe5c69-e530-4a68-a2b8-df95ac85e12f" targetNamespace="http://schemas.microsoft.com/office/2006/metadata/properties" ma:root="true" ma:fieldsID="8cd7d2a8a93d3760b1dba00aa5aecdfe" ns2:_="">
    <xsd:import namespace="cbbe5c69-e530-4a68-a2b8-df95ac85e12f"/>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5c69-e530-4a68-a2b8-df95ac8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AA72E-EFDF-48D7-8BE3-BA02F6E3C4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BC3BE-CACE-446C-8D4C-160C5861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5c69-e530-4a68-a2b8-df95ac8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98AEC-6EA3-4D75-B53D-5CB32EE774BA}">
  <ds:schemaRefs>
    <ds:schemaRef ds:uri="http://schemas.microsoft.com/sharepoint/v3/contenttype/forms"/>
  </ds:schemaRefs>
</ds:datastoreItem>
</file>

<file path=customXml/itemProps4.xml><?xml version="1.0" encoding="utf-8"?>
<ds:datastoreItem xmlns:ds="http://schemas.openxmlformats.org/officeDocument/2006/customXml" ds:itemID="{F1291B42-0541-4F50-9C31-FEB20856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7920</Words>
  <Characters>46734</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54545</CharactersWithSpaces>
  <SharedDoc>false</SharedDoc>
  <HLinks>
    <vt:vector size="12" baseType="variant">
      <vt:variant>
        <vt:i4>4587633</vt:i4>
      </vt:variant>
      <vt:variant>
        <vt:i4>3</vt:i4>
      </vt:variant>
      <vt:variant>
        <vt:i4>0</vt:i4>
      </vt:variant>
      <vt:variant>
        <vt:i4>5</vt:i4>
      </vt:variant>
      <vt:variant>
        <vt:lpwstr>mailto:podatelna@odry.cz</vt:lpwstr>
      </vt:variant>
      <vt:variant>
        <vt:lpwstr/>
      </vt:variant>
      <vt:variant>
        <vt:i4>6750216</vt:i4>
      </vt:variant>
      <vt:variant>
        <vt:i4>0</vt:i4>
      </vt:variant>
      <vt:variant>
        <vt:i4>0</vt:i4>
      </vt:variant>
      <vt:variant>
        <vt:i4>5</vt:i4>
      </vt:variant>
      <vt:variant>
        <vt:lpwstr>mailto:olga.veverkova@odry.cz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
  <cp:keywords/>
  <cp:lastModifiedBy>Marcel Pobořil</cp:lastModifiedBy>
  <cp:revision>6</cp:revision>
  <dcterms:created xsi:type="dcterms:W3CDTF">2021-07-14T16:10:00Z</dcterms:created>
  <dcterms:modified xsi:type="dcterms:W3CDTF">2026-04-16T08:19:00Z</dcterms:modified>
</cp:coreProperties>
</file>